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color="000000"/>
        </w:rPr>
        <w:t xml:space="preserve">1 </w:t>
      </w:r>
      <w:r>
        <w:rPr>
          <w:rFonts w:ascii="Times New Roman" w:hAnsi="Times New Roman"/>
          <w:sz w:val="28"/>
          <w:szCs w:val="28"/>
          <w:u w:color="000000"/>
        </w:rPr>
        <w:t>класс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Драматургия свадебного обряда</w:t>
      </w:r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Посмотреть фильм «Русский свадебный обряд </w:t>
      </w:r>
      <w:r>
        <w:rPr>
          <w:rFonts w:ascii="Times New Roman" w:hAnsi="Times New Roman"/>
          <w:sz w:val="28"/>
          <w:szCs w:val="28"/>
          <w:u w:color="000000"/>
        </w:rPr>
        <w:t>19-</w:t>
      </w:r>
      <w:r>
        <w:rPr>
          <w:rFonts w:ascii="Times New Roman" w:hAnsi="Times New Roman"/>
          <w:sz w:val="28"/>
          <w:szCs w:val="28"/>
          <w:u w:color="000000"/>
        </w:rPr>
        <w:t>го века»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https</w:t>
      </w:r>
      <w:r w:rsidRPr="00DD50E3">
        <w:rPr>
          <w:rFonts w:ascii="Times New Roman" w:hAnsi="Times New Roman"/>
          <w:sz w:val="28"/>
          <w:szCs w:val="28"/>
          <w:u w:color="000000"/>
        </w:rPr>
        <w:t>://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www</w:t>
      </w:r>
      <w:r w:rsidRPr="00DD50E3"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youtube</w:t>
      </w:r>
      <w:r w:rsidRPr="00DD50E3"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com</w:t>
      </w:r>
      <w:r w:rsidRPr="00DD50E3">
        <w:rPr>
          <w:rFonts w:ascii="Times New Roman" w:hAnsi="Times New Roman"/>
          <w:sz w:val="28"/>
          <w:szCs w:val="28"/>
          <w:u w:color="000000"/>
        </w:rPr>
        <w:t>/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watch</w:t>
      </w:r>
      <w:r w:rsidRPr="00DD50E3">
        <w:rPr>
          <w:rFonts w:ascii="Times New Roman" w:hAnsi="Times New Roman"/>
          <w:sz w:val="28"/>
          <w:szCs w:val="28"/>
          <w:u w:color="000000"/>
        </w:rPr>
        <w:t>?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v</w:t>
      </w:r>
      <w:r w:rsidRPr="00DD50E3">
        <w:rPr>
          <w:rFonts w:ascii="Times New Roman" w:hAnsi="Times New Roman"/>
          <w:sz w:val="28"/>
          <w:szCs w:val="28"/>
          <w:u w:color="000000"/>
        </w:rPr>
        <w:t>=0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tE</w:t>
      </w:r>
      <w:r w:rsidRPr="00DD50E3">
        <w:rPr>
          <w:rFonts w:ascii="Times New Roman" w:hAnsi="Times New Roman"/>
          <w:sz w:val="28"/>
          <w:szCs w:val="28"/>
          <w:u w:color="000000"/>
        </w:rPr>
        <w:t>1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D</w:t>
      </w:r>
      <w:r w:rsidRPr="00DD50E3">
        <w:rPr>
          <w:rFonts w:ascii="Times New Roman" w:hAnsi="Times New Roman"/>
          <w:sz w:val="28"/>
          <w:szCs w:val="28"/>
          <w:u w:color="000000"/>
        </w:rPr>
        <w:t>3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uJFJ</w:t>
      </w:r>
      <w:r w:rsidRPr="00DD50E3">
        <w:rPr>
          <w:rFonts w:ascii="Times New Roman" w:hAnsi="Times New Roman"/>
          <w:sz w:val="28"/>
          <w:szCs w:val="28"/>
          <w:u w:color="000000"/>
        </w:rPr>
        <w:t>0</w:t>
      </w:r>
    </w:p>
    <w:p w:rsidR="00EB1273" w:rsidRDefault="00EB12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2 </w:t>
      </w:r>
      <w:r>
        <w:rPr>
          <w:rFonts w:ascii="Times New Roman" w:hAnsi="Times New Roman"/>
          <w:sz w:val="28"/>
          <w:szCs w:val="28"/>
          <w:u w:color="000000"/>
        </w:rPr>
        <w:t>класс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Разновидность фольклорных игр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Задание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Законспектировать названия игр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Написать в тетрадь какие еще знаете </w:t>
      </w:r>
      <w:r>
        <w:rPr>
          <w:rFonts w:ascii="Times New Roman" w:hAnsi="Times New Roman"/>
          <w:sz w:val="28"/>
          <w:szCs w:val="28"/>
          <w:u w:color="000000"/>
        </w:rPr>
        <w:t>игры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5715000" cy="3695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sskie_narodnie_igry-450x29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>Яркие и самобытные черты культуры любого народа как нельзя лучше проявляются в созданных им играх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На протяжении многих столетий русские народные игры были частью как повседневной жизни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так и обязательным «гвоздем программы» любого праздника и </w:t>
      </w:r>
      <w:r>
        <w:rPr>
          <w:rFonts w:ascii="Times New Roman" w:hAnsi="Times New Roman"/>
          <w:color w:val="1E1E1E"/>
          <w:sz w:val="28"/>
          <w:szCs w:val="28"/>
        </w:rPr>
        <w:t>для детей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 для взрослых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Они выступали в роли не только отличного способа весело и интересно провести время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а еще и являясь отличной психологической разгрузкой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хорошим средством самопознания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ненавязчиво обучающим подрастающее поколение ловкости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смело</w:t>
      </w:r>
      <w:r>
        <w:rPr>
          <w:rFonts w:ascii="Times New Roman" w:hAnsi="Times New Roman"/>
          <w:color w:val="1E1E1E"/>
          <w:sz w:val="28"/>
          <w:szCs w:val="28"/>
        </w:rPr>
        <w:t>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храбрости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доброте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взаимовыручке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благородству и самопожертвованию во имя общего блага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>В жизни русского народа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как отмечали ученые</w:t>
      </w:r>
      <w:r>
        <w:rPr>
          <w:rFonts w:ascii="Times New Roman" w:hAnsi="Times New Roman"/>
          <w:color w:val="1E1E1E"/>
          <w:sz w:val="28"/>
          <w:szCs w:val="28"/>
        </w:rPr>
        <w:t>-</w:t>
      </w:r>
      <w:r>
        <w:rPr>
          <w:rFonts w:ascii="Times New Roman" w:hAnsi="Times New Roman"/>
          <w:color w:val="1E1E1E"/>
          <w:sz w:val="28"/>
          <w:szCs w:val="28"/>
        </w:rPr>
        <w:t>историки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народные игры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отражавшие особые черты славянского менталитета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общественный устрой и общее мировоззрение</w:t>
      </w:r>
      <w:r>
        <w:rPr>
          <w:rFonts w:ascii="Times New Roman" w:hAnsi="Times New Roman"/>
          <w:color w:val="1E1E1E"/>
          <w:sz w:val="28"/>
          <w:szCs w:val="28"/>
        </w:rPr>
        <w:t>,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всегда занимали очень важное место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Они имели огромное воспитательное значение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требовали от участников игрищ и забав не только физических усилий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а еще и ума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ловкости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хитрости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присутствия духа в любой ситуации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неутомимости и настойчивости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Обычно все</w:t>
      </w:r>
      <w:r>
        <w:rPr>
          <w:rFonts w:ascii="Times New Roman" w:hAnsi="Times New Roman"/>
          <w:color w:val="1E1E1E"/>
          <w:sz w:val="28"/>
          <w:szCs w:val="28"/>
        </w:rPr>
        <w:t xml:space="preserve"> игры проводились на свежем воздухе и на неограниченном пространстве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что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несомненно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lastRenderedPageBreak/>
        <w:t>содействовало физическому развитию подрастающего поколения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его закалке и подготовке к непростой взрослой жизни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3939967" cy="297686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usskie_narodnie_zabavy-450x3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67" cy="2976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Русские игры отличались разнообразием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 них </w:t>
      </w:r>
      <w:r>
        <w:rPr>
          <w:rFonts w:ascii="Times New Roman" w:hAnsi="Times New Roman"/>
          <w:color w:val="1E1E1E"/>
          <w:sz w:val="28"/>
          <w:szCs w:val="28"/>
        </w:rPr>
        <w:t>участвовали и дети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 взрослые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которые в редкие от тяжелой работы праздничные дни могли себе позволить повеселиться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соревнуясь в силе или ловкости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хоть </w:t>
      </w:r>
      <w:proofErr w:type="gramStart"/>
      <w:r>
        <w:rPr>
          <w:rFonts w:ascii="Times New Roman" w:hAnsi="Times New Roman"/>
          <w:color w:val="1E1E1E"/>
          <w:sz w:val="28"/>
          <w:szCs w:val="28"/>
        </w:rPr>
        <w:t>не намного</w:t>
      </w:r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откинув серые будни повседневности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Русские народные игры можно условно поделить на мужски</w:t>
      </w:r>
      <w:r>
        <w:rPr>
          <w:rFonts w:ascii="Times New Roman" w:hAnsi="Times New Roman"/>
          <w:color w:val="1E1E1E"/>
          <w:sz w:val="28"/>
          <w:szCs w:val="28"/>
        </w:rPr>
        <w:t xml:space="preserve">е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«Бабки»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«Лапта»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«Городки»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«Взятие снежного городка»</w:t>
      </w:r>
      <w:r>
        <w:rPr>
          <w:rFonts w:ascii="Times New Roman" w:hAnsi="Times New Roman"/>
          <w:color w:val="1E1E1E"/>
          <w:sz w:val="28"/>
          <w:szCs w:val="28"/>
        </w:rPr>
        <w:t xml:space="preserve">), </w:t>
      </w:r>
      <w:r>
        <w:rPr>
          <w:rFonts w:ascii="Times New Roman" w:hAnsi="Times New Roman"/>
          <w:color w:val="1E1E1E"/>
          <w:sz w:val="28"/>
          <w:szCs w:val="28"/>
        </w:rPr>
        <w:t xml:space="preserve">детские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«Ладушки»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«Сорока</w:t>
      </w:r>
      <w:r>
        <w:rPr>
          <w:rFonts w:ascii="Times New Roman" w:hAnsi="Times New Roman"/>
          <w:color w:val="1E1E1E"/>
          <w:sz w:val="28"/>
          <w:szCs w:val="28"/>
        </w:rPr>
        <w:t>-</w:t>
      </w:r>
      <w:r>
        <w:rPr>
          <w:rFonts w:ascii="Times New Roman" w:hAnsi="Times New Roman"/>
          <w:color w:val="1E1E1E"/>
          <w:sz w:val="28"/>
          <w:szCs w:val="28"/>
        </w:rPr>
        <w:t>ворона»</w:t>
      </w:r>
      <w:r>
        <w:rPr>
          <w:rFonts w:ascii="Times New Roman" w:hAnsi="Times New Roman"/>
          <w:color w:val="1E1E1E"/>
          <w:sz w:val="28"/>
          <w:szCs w:val="28"/>
        </w:rPr>
        <w:t xml:space="preserve">), </w:t>
      </w:r>
      <w:r>
        <w:rPr>
          <w:rFonts w:ascii="Times New Roman" w:hAnsi="Times New Roman"/>
          <w:color w:val="1E1E1E"/>
          <w:sz w:val="28"/>
          <w:szCs w:val="28"/>
        </w:rPr>
        <w:t xml:space="preserve">коллективные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«Горелки»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«Прятки»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«Ручеек»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«Прятки»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«Поводырь»</w:t>
      </w:r>
      <w:r>
        <w:rPr>
          <w:rFonts w:ascii="Times New Roman" w:hAnsi="Times New Roman"/>
          <w:color w:val="1E1E1E"/>
          <w:sz w:val="28"/>
          <w:szCs w:val="28"/>
        </w:rPr>
        <w:t>).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БАБКИ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3593632" cy="263533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bki-450x33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632" cy="2635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В качестве инвентаря для игры «Бабки» использовались очищенные кости нижних надкостных суставов копытных домашних животных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коров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свиней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овец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>и одна большая кость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используемая в роли биты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обычно для тяжести залитая свинцом или чугуном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Участвовать в и</w:t>
      </w:r>
      <w:r>
        <w:rPr>
          <w:rFonts w:ascii="Times New Roman" w:hAnsi="Times New Roman"/>
          <w:color w:val="1E1E1E"/>
          <w:sz w:val="28"/>
          <w:szCs w:val="28"/>
        </w:rPr>
        <w:t>гре могли от двух до десяти детей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каждый со своей битой и несколькими бабками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На ровной поверхности расчерчивалось игровое поле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 специальном окне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линия кона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 xml:space="preserve">расставлялись </w:t>
      </w:r>
      <w:r>
        <w:rPr>
          <w:rFonts w:ascii="Times New Roman" w:hAnsi="Times New Roman"/>
          <w:color w:val="1E1E1E"/>
          <w:sz w:val="28"/>
          <w:szCs w:val="28"/>
        </w:rPr>
        <w:lastRenderedPageBreak/>
        <w:t xml:space="preserve">кости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бабки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>в определенной последовательности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каждую из которых нужно было в</w:t>
      </w:r>
      <w:r>
        <w:rPr>
          <w:rFonts w:ascii="Times New Roman" w:hAnsi="Times New Roman"/>
          <w:color w:val="1E1E1E"/>
          <w:sz w:val="28"/>
          <w:szCs w:val="28"/>
        </w:rPr>
        <w:t>ыбить битой определенным образом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Это эмоциональная и увлекательная старинная русская игра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которая совершенствовала навыки метания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развивала силу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скорость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глазомер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воспитывала выдержку и внимание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ЛАПТА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3743971" cy="235454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apta-450x28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71" cy="2354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«Лапта» </w:t>
      </w:r>
      <w:r>
        <w:rPr>
          <w:rFonts w:ascii="Times New Roman" w:hAnsi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color w:val="1E1E1E"/>
          <w:sz w:val="28"/>
          <w:szCs w:val="28"/>
        </w:rPr>
        <w:t>русская народная командная игра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 которой использовались бита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она была лопатообразной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отсюда и название игры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>и мяч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проводилась она на открытом естественном пространстве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разделенном на две стороны</w:t>
      </w:r>
      <w:r>
        <w:rPr>
          <w:rFonts w:ascii="Times New Roman" w:hAnsi="Times New Roman"/>
          <w:color w:val="1E1E1E"/>
          <w:sz w:val="28"/>
          <w:szCs w:val="28"/>
        </w:rPr>
        <w:t xml:space="preserve">: </w:t>
      </w:r>
      <w:r>
        <w:rPr>
          <w:rFonts w:ascii="Times New Roman" w:hAnsi="Times New Roman"/>
          <w:color w:val="1E1E1E"/>
          <w:sz w:val="28"/>
          <w:szCs w:val="28"/>
        </w:rPr>
        <w:t>«город» и «кон»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занимаемые разными командами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Игра заключалась в том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что игрок одной</w:t>
      </w:r>
      <w:r>
        <w:rPr>
          <w:rFonts w:ascii="Times New Roman" w:hAnsi="Times New Roman"/>
          <w:color w:val="1E1E1E"/>
          <w:sz w:val="28"/>
          <w:szCs w:val="28"/>
        </w:rPr>
        <w:t xml:space="preserve"> команды должен был ударить мяч битой посильнее в сторону принадлежащую противнику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чтобы он улетел подальше и пробежаться за это время в стан «врага» и обратно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причем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чтобы тебя не «осалили» мячом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пойманным игроками команды противника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Удачная пробежка</w:t>
      </w:r>
      <w:r>
        <w:rPr>
          <w:rFonts w:ascii="Times New Roman" w:hAnsi="Times New Roman"/>
          <w:color w:val="1E1E1E"/>
          <w:sz w:val="28"/>
          <w:szCs w:val="28"/>
        </w:rPr>
        <w:t xml:space="preserve"> приносила команде очко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 кого было их больше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тот и победил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Эта игра способствовала сплочению людей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вырабатывала в них чувство крепкого товарищества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взаимной поддержки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верности и конечно вырабатывала внимательность и ловкость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ГОРОДКИ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2622950" cy="201092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orodki-450x345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50" cy="2010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«Городки»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по другому «Рюхи»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«Чушки»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«Свинки»</w:t>
      </w:r>
      <w:r>
        <w:rPr>
          <w:rFonts w:ascii="Times New Roman" w:hAnsi="Times New Roman"/>
          <w:color w:val="1E1E1E"/>
          <w:sz w:val="28"/>
          <w:szCs w:val="28"/>
        </w:rPr>
        <w:t xml:space="preserve">). </w:t>
      </w:r>
      <w:r>
        <w:rPr>
          <w:rFonts w:ascii="Times New Roman" w:hAnsi="Times New Roman"/>
          <w:color w:val="1E1E1E"/>
          <w:sz w:val="28"/>
          <w:szCs w:val="28"/>
        </w:rPr>
        <w:t xml:space="preserve">В этой игре с определенного расстояния специальной битой на расчерченной площадке выбивались расставленные «городки» </w:t>
      </w:r>
      <w:r>
        <w:rPr>
          <w:rFonts w:ascii="Times New Roman" w:hAnsi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color w:val="1E1E1E"/>
          <w:sz w:val="28"/>
          <w:szCs w:val="28"/>
        </w:rPr>
        <w:t>фигурки из нескольких деревянных чурок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сделанных из березы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липы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бука и т</w:t>
      </w:r>
      <w:r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>д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Основной</w:t>
      </w:r>
      <w:r>
        <w:rPr>
          <w:rFonts w:ascii="Times New Roman" w:hAnsi="Times New Roman"/>
          <w:color w:val="1E1E1E"/>
          <w:sz w:val="28"/>
          <w:szCs w:val="28"/>
        </w:rPr>
        <w:t xml:space="preserve"> задачей было выбивание </w:t>
      </w:r>
      <w:r>
        <w:rPr>
          <w:rFonts w:ascii="Times New Roman" w:hAnsi="Times New Roman"/>
          <w:color w:val="1E1E1E"/>
          <w:sz w:val="28"/>
          <w:szCs w:val="28"/>
        </w:rPr>
        <w:t>15-</w:t>
      </w:r>
      <w:r>
        <w:rPr>
          <w:rFonts w:ascii="Times New Roman" w:hAnsi="Times New Roman"/>
          <w:color w:val="1E1E1E"/>
          <w:sz w:val="28"/>
          <w:szCs w:val="28"/>
        </w:rPr>
        <w:t>ти основных фигур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каждая из которых имела свое название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используя минимальное количество бросков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Соревнования по выбиванию фигур могут быть как личные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так и командные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Игра отличается увлекательностью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требует наличия ловкост</w:t>
      </w:r>
      <w:r>
        <w:rPr>
          <w:rFonts w:ascii="Times New Roman" w:hAnsi="Times New Roman"/>
          <w:color w:val="1E1E1E"/>
          <w:sz w:val="28"/>
          <w:szCs w:val="28"/>
        </w:rPr>
        <w:t>и и силы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выдержки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меткости и отличной координации движений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РУЧЕЁК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>В давние времена ни одни праздник не обходился у молодежи без веселой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мудрой и весьма многозначительной игры «Ручеек»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 который переплеталась такие важные для молодых людей чувства </w:t>
      </w:r>
      <w:r>
        <w:rPr>
          <w:rFonts w:ascii="Times New Roman" w:hAnsi="Times New Roman"/>
          <w:color w:val="1E1E1E"/>
          <w:sz w:val="28"/>
          <w:szCs w:val="28"/>
        </w:rPr>
        <w:t>как выбор симпатии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борьба за свою любовь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испытание силы чувств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ревность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волшебное прикосновение к руке свой избранницы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Участники игры становились друг за другом парами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брались за руки и поднимали их высоко над головой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образуя длинный коридор из с</w:t>
      </w:r>
      <w:r>
        <w:rPr>
          <w:rFonts w:ascii="Times New Roman" w:hAnsi="Times New Roman"/>
          <w:color w:val="1E1E1E"/>
          <w:sz w:val="28"/>
          <w:szCs w:val="28"/>
        </w:rPr>
        <w:t>цепленных рук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Игрок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которому пара не досталась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проходил внутри своеобразного коридора</w:t>
      </w:r>
      <w:r>
        <w:rPr>
          <w:rFonts w:ascii="Times New Roman" w:hAnsi="Times New Roman"/>
          <w:color w:val="1E1E1E"/>
          <w:sz w:val="28"/>
          <w:szCs w:val="28"/>
        </w:rPr>
        <w:t>-</w:t>
      </w:r>
      <w:r>
        <w:rPr>
          <w:rFonts w:ascii="Times New Roman" w:hAnsi="Times New Roman"/>
          <w:color w:val="1E1E1E"/>
          <w:sz w:val="28"/>
          <w:szCs w:val="28"/>
        </w:rPr>
        <w:t>ручейка 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разбивая пару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уводил в конец коридора своего избранника или избранницу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Человек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оставшийся один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шел в начало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выбирая себе новую пару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Таким образом «руч</w:t>
      </w:r>
      <w:r>
        <w:rPr>
          <w:rFonts w:ascii="Times New Roman" w:hAnsi="Times New Roman"/>
          <w:color w:val="1E1E1E"/>
          <w:sz w:val="28"/>
          <w:szCs w:val="28"/>
        </w:rPr>
        <w:t>еек» постоянно находится в движении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чем больше людей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тем игра веселее и увлекательнее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ГОРЕЛКИ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3060029" cy="2298422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orelki-450x338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22984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«Горелки» </w:t>
      </w:r>
      <w:r>
        <w:rPr>
          <w:rFonts w:ascii="Times New Roman" w:hAnsi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color w:val="1E1E1E"/>
          <w:sz w:val="28"/>
          <w:szCs w:val="28"/>
        </w:rPr>
        <w:t>веселая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озорная и подвижная игра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развивающая внимание и скорость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Игроки разбивались на пары и становились в колонны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выбранный водящий </w:t>
      </w:r>
      <w:r>
        <w:rPr>
          <w:rFonts w:ascii="Times New Roman" w:hAnsi="Times New Roman"/>
          <w:color w:val="1E1E1E"/>
          <w:sz w:val="28"/>
          <w:szCs w:val="28"/>
        </w:rPr>
        <w:t>становился спиной к ним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не смотря назад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Перед ним на некотором расстоянии рисуется линия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участники напевали веселую песенку «Гори</w:t>
      </w:r>
      <w:r>
        <w:rPr>
          <w:rFonts w:ascii="Times New Roman" w:hAnsi="Times New Roman"/>
          <w:color w:val="1E1E1E"/>
          <w:sz w:val="28"/>
          <w:szCs w:val="28"/>
        </w:rPr>
        <w:t>-</w:t>
      </w:r>
      <w:r>
        <w:rPr>
          <w:rFonts w:ascii="Times New Roman" w:hAnsi="Times New Roman"/>
          <w:color w:val="1E1E1E"/>
          <w:sz w:val="28"/>
          <w:szCs w:val="28"/>
        </w:rPr>
        <w:t>гори ясно» и по её окончании на слове «беги» пара размыкает руки и бежит к линии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lastRenderedPageBreak/>
        <w:t>а водящий должен поймать одного из них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</w:t>
      </w:r>
      <w:r>
        <w:rPr>
          <w:rFonts w:ascii="Times New Roman" w:hAnsi="Times New Roman"/>
          <w:color w:val="1E1E1E"/>
          <w:sz w:val="28"/>
          <w:szCs w:val="28"/>
        </w:rPr>
        <w:t>ока они не сомкнули руки за чертой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С пойманным он становится в пару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а его партнер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оставшийся один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становится следующим водящим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ПРЯТКИ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2397435" cy="334142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yatki-320x446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35" cy="3341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Игра в «Прятки» </w:t>
      </w:r>
      <w:r>
        <w:rPr>
          <w:rFonts w:ascii="Times New Roman" w:hAnsi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color w:val="1E1E1E"/>
          <w:sz w:val="28"/>
          <w:szCs w:val="28"/>
        </w:rPr>
        <w:t>популярное детское развлечение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отличающееся веселостью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азартностью и подвижностью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она </w:t>
      </w:r>
      <w:r>
        <w:rPr>
          <w:rFonts w:ascii="Times New Roman" w:hAnsi="Times New Roman"/>
          <w:color w:val="1E1E1E"/>
          <w:sz w:val="28"/>
          <w:szCs w:val="28"/>
        </w:rPr>
        <w:t>способствует развитию смекалки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выдержки и находчивости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учит работать в команде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Играть в неё можно как вдвоем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так и командой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Выбирают водящего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который становится лицом к стене и закрывает глаза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остальные убегают и прячутся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 xml:space="preserve">водящий должен их найти и </w:t>
      </w:r>
      <w:r>
        <w:rPr>
          <w:rFonts w:ascii="Times New Roman" w:hAnsi="Times New Roman"/>
          <w:color w:val="1E1E1E"/>
          <w:sz w:val="28"/>
          <w:szCs w:val="28"/>
        </w:rPr>
        <w:t>назвать по имени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ЛАДУШКИ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drawing>
          <wp:inline distT="0" distB="0" distL="0" distR="0">
            <wp:extent cx="2793751" cy="1570709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adushki-450x253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51" cy="1570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>Любимой игрой</w:t>
      </w:r>
      <w:r>
        <w:rPr>
          <w:rFonts w:ascii="Times New Roman" w:hAnsi="Times New Roman"/>
          <w:color w:val="1E1E1E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потешкой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для совсем маленьких деток были всем хорошо известные «Ладушки»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призванные развеселить ребенка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заинтересовать его веселыми стишками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сопровождающиеся движениями рук и головы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хлопаньем в ладошки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увлек</w:t>
      </w:r>
      <w:r>
        <w:rPr>
          <w:rFonts w:ascii="Times New Roman" w:hAnsi="Times New Roman"/>
          <w:color w:val="1E1E1E"/>
          <w:sz w:val="28"/>
          <w:szCs w:val="28"/>
        </w:rPr>
        <w:t>ательной мимикой лица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Данная игра хорошо развивает мелкую моторику рук и координацию движений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учит навыкам общения и конечно приносит малышу массу позитивных эмоций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ВЗЯТИЕ СНЕЖНОГО ГОРОДКА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2A67A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A67AE"/>
          <w:sz w:val="28"/>
          <w:szCs w:val="28"/>
        </w:rPr>
        <w:lastRenderedPageBreak/>
        <w:drawing>
          <wp:inline distT="0" distB="0" distL="0" distR="0">
            <wp:extent cx="5715000" cy="3365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nejniy_gorodok-450x265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6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 xml:space="preserve">«Взятие снежного городка» </w:t>
      </w:r>
      <w:r>
        <w:rPr>
          <w:rFonts w:ascii="Times New Roman" w:hAnsi="Times New Roman"/>
          <w:color w:val="1E1E1E"/>
          <w:sz w:val="28"/>
          <w:szCs w:val="28"/>
        </w:rPr>
        <w:t xml:space="preserve">- </w:t>
      </w:r>
      <w:r>
        <w:rPr>
          <w:rFonts w:ascii="Times New Roman" w:hAnsi="Times New Roman"/>
          <w:color w:val="1E1E1E"/>
          <w:sz w:val="28"/>
          <w:szCs w:val="28"/>
        </w:rPr>
        <w:t xml:space="preserve">традиционная зимняя забава </w:t>
      </w:r>
      <w:r>
        <w:rPr>
          <w:rFonts w:ascii="Times New Roman" w:hAnsi="Times New Roman"/>
          <w:color w:val="1E1E1E"/>
          <w:sz w:val="28"/>
          <w:szCs w:val="28"/>
        </w:rPr>
        <w:t>русского народа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которая являлась частью разудалых игрищ на Масленицу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 xml:space="preserve">«Городок»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представлял собой две стены с воротами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украшенными фигуркой петуха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бутылки и рюмки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 xml:space="preserve">строился из снега на открытом пространстве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в поле или на площади</w:t>
      </w:r>
      <w:r>
        <w:rPr>
          <w:rFonts w:ascii="Times New Roman" w:hAnsi="Times New Roman"/>
          <w:color w:val="1E1E1E"/>
          <w:sz w:val="28"/>
          <w:szCs w:val="28"/>
        </w:rPr>
        <w:t xml:space="preserve">), </w:t>
      </w:r>
      <w:r>
        <w:rPr>
          <w:rFonts w:ascii="Times New Roman" w:hAnsi="Times New Roman"/>
          <w:color w:val="1E1E1E"/>
          <w:sz w:val="28"/>
          <w:szCs w:val="28"/>
        </w:rPr>
        <w:t xml:space="preserve">обливался водой для </w:t>
      </w:r>
      <w:r>
        <w:rPr>
          <w:rFonts w:ascii="Times New Roman" w:hAnsi="Times New Roman"/>
          <w:color w:val="1E1E1E"/>
          <w:sz w:val="28"/>
          <w:szCs w:val="28"/>
        </w:rPr>
        <w:t>придания ему большей неприступности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F22362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В игре участвовали две команды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обычно состоявшие из молодых крепких парней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одни были «осажденные»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они находились внутри снежной крепости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другие «осаждающие»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они нападали с целью захватить снежный городок и разрушит</w:t>
      </w:r>
      <w:r>
        <w:rPr>
          <w:rFonts w:ascii="Times New Roman" w:hAnsi="Times New Roman"/>
          <w:color w:val="1E1E1E"/>
          <w:sz w:val="28"/>
          <w:szCs w:val="28"/>
        </w:rPr>
        <w:t xml:space="preserve">ь его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кстати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им разрешалось быть на конях</w:t>
      </w:r>
      <w:r>
        <w:rPr>
          <w:rFonts w:ascii="Times New Roman" w:hAnsi="Times New Roman"/>
          <w:color w:val="1E1E1E"/>
          <w:sz w:val="28"/>
          <w:szCs w:val="28"/>
        </w:rPr>
        <w:t xml:space="preserve">). </w:t>
      </w:r>
      <w:r>
        <w:rPr>
          <w:rFonts w:ascii="Times New Roman" w:hAnsi="Times New Roman"/>
          <w:color w:val="1E1E1E"/>
          <w:sz w:val="28"/>
          <w:szCs w:val="28"/>
        </w:rPr>
        <w:t xml:space="preserve">Защитники городка </w:t>
      </w:r>
      <w:r>
        <w:rPr>
          <w:rFonts w:ascii="Times New Roman" w:hAnsi="Times New Roman"/>
          <w:color w:val="1E1E1E"/>
          <w:sz w:val="28"/>
          <w:szCs w:val="28"/>
        </w:rPr>
        <w:t>(</w:t>
      </w:r>
      <w:r>
        <w:rPr>
          <w:rFonts w:ascii="Times New Roman" w:hAnsi="Times New Roman"/>
          <w:color w:val="1E1E1E"/>
          <w:sz w:val="28"/>
          <w:szCs w:val="28"/>
        </w:rPr>
        <w:t>они были пешие</w:t>
      </w:r>
      <w:r>
        <w:rPr>
          <w:rFonts w:ascii="Times New Roman" w:hAnsi="Times New Roman"/>
          <w:color w:val="1E1E1E"/>
          <w:sz w:val="28"/>
          <w:szCs w:val="28"/>
        </w:rPr>
        <w:t xml:space="preserve">) </w:t>
      </w:r>
      <w:r>
        <w:rPr>
          <w:rFonts w:ascii="Times New Roman" w:hAnsi="Times New Roman"/>
          <w:color w:val="1E1E1E"/>
          <w:sz w:val="28"/>
          <w:szCs w:val="28"/>
        </w:rPr>
        <w:t>оборонялись с помощью веток и метелок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лопатами засыпали атакующих снегом и закидывали их снежками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Первый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кто ворвался в ворота снежной крепости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считался победителем</w:t>
      </w:r>
      <w:r>
        <w:rPr>
          <w:rFonts w:ascii="Times New Roman" w:hAnsi="Times New Roman"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color w:val="1E1E1E"/>
          <w:sz w:val="28"/>
          <w:szCs w:val="28"/>
        </w:rPr>
        <w:t>Такие</w:t>
      </w:r>
      <w:r>
        <w:rPr>
          <w:rFonts w:ascii="Times New Roman" w:hAnsi="Times New Roman"/>
          <w:color w:val="1E1E1E"/>
          <w:sz w:val="28"/>
          <w:szCs w:val="28"/>
        </w:rPr>
        <w:t xml:space="preserve"> развлечения отличались безудержной удалью</w:t>
      </w:r>
      <w:r>
        <w:rPr>
          <w:rFonts w:ascii="Times New Roman" w:hAnsi="Times New Roman"/>
          <w:color w:val="1E1E1E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z w:val="28"/>
          <w:szCs w:val="28"/>
        </w:rPr>
        <w:t>весельем и отчаянной бесшабашностью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EB1273" w:rsidRDefault="00EB12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3 </w:t>
      </w:r>
      <w:r>
        <w:rPr>
          <w:rFonts w:ascii="Times New Roman" w:hAnsi="Times New Roman"/>
          <w:sz w:val="28"/>
          <w:szCs w:val="28"/>
          <w:u w:color="000000"/>
        </w:rPr>
        <w:t>класс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Игры зимнего цикла</w:t>
      </w:r>
    </w:p>
    <w:p w:rsidR="00EB1273" w:rsidRDefault="00F223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Задание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Прочитать текст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прослушать песню по ссылке </w:t>
      </w:r>
      <w:hyperlink r:id="rId15" w:history="1"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https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www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youtube</w:t>
        </w:r>
        <w:proofErr w:type="spellEnd"/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com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watch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?</w:t>
        </w:r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v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=</w:t>
        </w:r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EX</w:t>
        </w:r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3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quU</w:t>
        </w:r>
        <w:proofErr w:type="spellEnd"/>
        <w:r w:rsidRPr="00DD50E3">
          <w:rPr>
            <w:rStyle w:val="Hyperlink0"/>
            <w:rFonts w:ascii="Times New Roman" w:hAnsi="Times New Roman"/>
            <w:sz w:val="28"/>
            <w:szCs w:val="28"/>
            <w:u w:color="000000"/>
          </w:rPr>
          <w:t>4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u w:color="000000"/>
            <w:lang w:val="en-US"/>
          </w:rPr>
          <w:t>licI</w:t>
        </w:r>
        <w:proofErr w:type="spellEnd"/>
      </w:hyperlink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записать в тетрадку как вы поняли кто такие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 и что обозначает словосочетание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</w:t>
      </w:r>
    </w:p>
    <w:p w:rsidR="00EB1273" w:rsidRDefault="00EB12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обряд колесования на примере Псковской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Обряд обхода дворов в канун или на первый </w:t>
      </w:r>
      <w:r>
        <w:rPr>
          <w:rFonts w:ascii="Times New Roman" w:hAnsi="Times New Roman"/>
          <w:sz w:val="28"/>
          <w:szCs w:val="28"/>
        </w:rPr>
        <w:t>день Рождества в западных районах Псковской области имел название Коляда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петь Коляду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кликать Коляду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колядовать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сопровождался пением поздравительных песен с припевом «</w:t>
      </w:r>
      <w:proofErr w:type="spellStart"/>
      <w:r>
        <w:rPr>
          <w:rFonts w:ascii="Times New Roman" w:hAnsi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зелёное»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одним из опознавательных знаков местно</w:t>
      </w:r>
      <w:r>
        <w:rPr>
          <w:rFonts w:ascii="Times New Roman" w:hAnsi="Times New Roman"/>
          <w:sz w:val="28"/>
          <w:szCs w:val="28"/>
        </w:rPr>
        <w:t>й традиции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Обход дворов совершался разными группами участников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подростками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парнями и девушками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пожилыми людьми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lastRenderedPageBreak/>
        <w:t>ряжеными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Пение под окном песен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содержащих описание богатого двора хозяина и связанных с продуцирующей магией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сопровождалось </w:t>
      </w:r>
      <w:proofErr w:type="spellStart"/>
      <w:r>
        <w:rPr>
          <w:rFonts w:ascii="Times New Roman" w:hAnsi="Times New Roman"/>
          <w:sz w:val="28"/>
          <w:szCs w:val="28"/>
        </w:rPr>
        <w:t>припл</w:t>
      </w:r>
      <w:r>
        <w:rPr>
          <w:rFonts w:ascii="Times New Roman" w:hAnsi="Times New Roman"/>
          <w:sz w:val="28"/>
          <w:szCs w:val="28"/>
        </w:rPr>
        <w:t>ясываньем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Завершалась песня просьбой подарить </w:t>
      </w:r>
      <w:proofErr w:type="spellStart"/>
      <w:r>
        <w:rPr>
          <w:rFonts w:ascii="Times New Roman" w:hAnsi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ответ на которую хозяева выносили угощение – хлеб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зерно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пироги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выпивку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хозяева одаривали обходчиков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 исполняли припевки с благопожеланиями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скупым хозяевам могли угрожать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распространенный в России обряд святочного обхода дворов с пением поздравительных песен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благопожеланий на западе Псковской области имеет свой опознавательный признак – песни с припевом «</w:t>
      </w:r>
      <w:proofErr w:type="spellStart"/>
      <w:r>
        <w:rPr>
          <w:rFonts w:ascii="Times New Roman" w:hAnsi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зелёное»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ареал имеет форму полосы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тя</w:t>
      </w:r>
      <w:r>
        <w:rPr>
          <w:rFonts w:ascii="Times New Roman" w:hAnsi="Times New Roman"/>
          <w:sz w:val="28"/>
          <w:szCs w:val="28"/>
        </w:rPr>
        <w:t xml:space="preserve">нущейся по течению реки Великой и охватывающей </w:t>
      </w:r>
      <w:proofErr w:type="spellStart"/>
      <w:r>
        <w:rPr>
          <w:rFonts w:ascii="Times New Roman" w:hAnsi="Times New Roman"/>
          <w:sz w:val="28"/>
          <w:szCs w:val="28"/>
        </w:rPr>
        <w:t>Красногородский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Пыталовский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Печорский районы Псковской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Единичные образцы </w:t>
      </w:r>
      <w:proofErr w:type="spellStart"/>
      <w:r>
        <w:rPr>
          <w:rFonts w:ascii="Times New Roman" w:hAnsi="Times New Roman"/>
          <w:sz w:val="28"/>
          <w:szCs w:val="28"/>
        </w:rPr>
        <w:t>виноградий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записаны в Островском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Псковском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Стругокрасненском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Порховском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местности зафиксиро</w:t>
      </w:r>
      <w:r>
        <w:rPr>
          <w:rFonts w:ascii="Times New Roman" w:hAnsi="Times New Roman"/>
          <w:sz w:val="28"/>
          <w:szCs w:val="28"/>
        </w:rPr>
        <w:t>ваны разные сроки совершения обряда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сведения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канун Рождества ходили </w:t>
      </w:r>
      <w:proofErr w:type="spellStart"/>
      <w:r>
        <w:rPr>
          <w:rFonts w:ascii="Times New Roman" w:hAnsi="Times New Roman"/>
          <w:sz w:val="28"/>
          <w:szCs w:val="28"/>
        </w:rPr>
        <w:t>христославщики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пением рождественского тропаря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на следующий вечер приходили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пением </w:t>
      </w:r>
      <w:proofErr w:type="spellStart"/>
      <w:r>
        <w:rPr>
          <w:rFonts w:ascii="Times New Roman" w:hAnsi="Times New Roman"/>
          <w:sz w:val="28"/>
          <w:szCs w:val="28"/>
        </w:rPr>
        <w:t>виноградья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других же случаях жители утверждают обратное – </w:t>
      </w:r>
      <w:r>
        <w:rPr>
          <w:rFonts w:ascii="Times New Roman" w:hAnsi="Times New Roman"/>
          <w:sz w:val="28"/>
          <w:szCs w:val="28"/>
        </w:rPr>
        <w:t>колядовать ходили именно в канун Рождества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согласуется с текстом песни «Пришла Коляда накануне Рождества»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христославили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первый день праздника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Обход дворов осуществлялся поздним вечером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ночью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местности известны следующие названия обр</w:t>
      </w:r>
      <w:r>
        <w:rPr>
          <w:rFonts w:ascii="Times New Roman" w:hAnsi="Times New Roman"/>
          <w:sz w:val="28"/>
          <w:szCs w:val="28"/>
        </w:rPr>
        <w:t>яда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Коляда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петь Коляду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кликать Коляду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колядовать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Колядовать – повсеместно распространенный термин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обозначающий сам процесс обхода дворов с благопожеланиями хозяевам и сбором угощений вне зависимости от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какие песни при этом поются – </w:t>
      </w:r>
      <w:proofErr w:type="spellStart"/>
      <w:r>
        <w:rPr>
          <w:rFonts w:ascii="Times New Roman" w:hAnsi="Times New Roman"/>
          <w:sz w:val="28"/>
          <w:szCs w:val="28"/>
        </w:rPr>
        <w:t>виноградья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колядки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некоторых случаях поздравляющие ограничиваются небольшими словесными формулами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встречающимися в окончании песен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Понятие коляда в понимании местных жителей многоаспектно – это и канун Рождества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обычай обхода дворов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поздравительная песн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исполняемая в это время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такая коляда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жительницы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Печорский район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ответили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знают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 кого она такая выдумана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она не божественна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к Богу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к чёрту гожа»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Обращает на себя 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женщины явно имели в виду н</w:t>
      </w:r>
      <w:r>
        <w:rPr>
          <w:rFonts w:ascii="Times New Roman" w:hAnsi="Times New Roman"/>
          <w:sz w:val="28"/>
          <w:szCs w:val="28"/>
        </w:rPr>
        <w:t>екое существо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мифологический персонаж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следы представлений о котором сохраняются до сих пор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обходе дворов участвовали разные группы населения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парни и девушки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пожилые люди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голодное послевоенное время ходили нищие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этих случаях обрядовый </w:t>
      </w:r>
      <w:r>
        <w:rPr>
          <w:rFonts w:ascii="Times New Roman" w:hAnsi="Times New Roman"/>
          <w:sz w:val="28"/>
          <w:szCs w:val="28"/>
        </w:rPr>
        <w:t>смысл угощения заменялся бытовым – подаянием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Участие людей старшего возраста можно объяснить и тем обстоятельством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они следовали </w:t>
      </w:r>
      <w:r>
        <w:rPr>
          <w:rFonts w:ascii="Times New Roman" w:hAnsi="Times New Roman"/>
          <w:sz w:val="28"/>
          <w:szCs w:val="28"/>
        </w:rPr>
        <w:lastRenderedPageBreak/>
        <w:t>сложившимся обычаям и хорошо знали песни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сопровождающие ритуал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могли приходить в обычной одежде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могли и</w:t>
      </w:r>
      <w:r>
        <w:rPr>
          <w:rFonts w:ascii="Times New Roman" w:hAnsi="Times New Roman"/>
          <w:sz w:val="28"/>
          <w:szCs w:val="28"/>
        </w:rPr>
        <w:t xml:space="preserve"> рядиться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допускалось ряженье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– две недели святок от Рождества до Крещения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Среди наиболее распространенных персонажей ряженья называют следующих</w:t>
      </w:r>
      <w:r>
        <w:rPr>
          <w:rFonts w:ascii="Times New Roman" w:hAnsi="Times New Roman"/>
          <w:sz w:val="28"/>
          <w:szCs w:val="28"/>
        </w:rPr>
        <w:t>: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антропоморфные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«дедок»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«поп»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«матушка»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«беременная баба»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«баба с дубиной»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«врач»</w:t>
      </w:r>
      <w:r>
        <w:rPr>
          <w:rFonts w:ascii="Times New Roman" w:hAnsi="Times New Roman"/>
          <w:sz w:val="28"/>
          <w:szCs w:val="28"/>
        </w:rPr>
        <w:t>;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чужаки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«солдат»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«цыгане»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«цыганка с ребёнком»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нечисть  –</w:t>
      </w:r>
      <w:proofErr w:type="gramEnd"/>
      <w:r>
        <w:rPr>
          <w:rFonts w:ascii="Times New Roman" w:hAnsi="Times New Roman"/>
          <w:sz w:val="28"/>
          <w:szCs w:val="28"/>
        </w:rPr>
        <w:t xml:space="preserve"> «черти»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«беси»</w:t>
      </w:r>
      <w:r>
        <w:rPr>
          <w:rFonts w:ascii="Times New Roman" w:hAnsi="Times New Roman"/>
          <w:sz w:val="28"/>
          <w:szCs w:val="28"/>
        </w:rPr>
        <w:t>;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зооморфные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«журавль» и другие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обозначения понятия «рядиться» обычно употребляют следующие термины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ходить обделавши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обладивши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цыганить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волынить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комедить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Ходили в </w:t>
      </w:r>
      <w:r>
        <w:rPr>
          <w:rFonts w:ascii="Times New Roman" w:hAnsi="Times New Roman"/>
          <w:sz w:val="28"/>
          <w:szCs w:val="28"/>
        </w:rPr>
        <w:t>вывороченных шубах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перемазанные сажей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свёклой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закрытыми лицами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чтобы нельзя было узнать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приклеивали усы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бороду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переодевались в одежду противоположного пола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Рядились в рваную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истрепанную одежду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наоборот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старинные нарядные сарафаны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вышитые рубахи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Колядующих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утверждают местные жители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уважали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почитали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ожидали 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хозяйки заранее готовились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собирая корзинки с угощением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пели под окном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прежде спрашивали разрешения петь у хозяев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Исполнение песен сопровождалось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приплясываньем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Пели громко –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было слышно даже в другом конце деревни или в соседней деревне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Повсеместно песню </w:t>
      </w:r>
      <w:proofErr w:type="gramStart"/>
      <w:r>
        <w:rPr>
          <w:rFonts w:ascii="Times New Roman" w:hAnsi="Times New Roman"/>
          <w:sz w:val="28"/>
          <w:szCs w:val="28"/>
        </w:rPr>
        <w:t>оценивали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«сильно красивую»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поэтическом тексте песни колядующие именуются «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«люди добрые»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«красны девушки»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«добр</w:t>
      </w:r>
      <w:r>
        <w:rPr>
          <w:rFonts w:ascii="Times New Roman" w:hAnsi="Times New Roman"/>
          <w:sz w:val="28"/>
          <w:szCs w:val="28"/>
        </w:rPr>
        <w:t>ы молодцы»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пироговщички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колядовщички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виноградщички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Одаривали </w:t>
      </w:r>
      <w:proofErr w:type="spellStart"/>
      <w:r>
        <w:rPr>
          <w:rFonts w:ascii="Times New Roman" w:hAnsi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местными традициями обрядового угощения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часто – кто чем мог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сохранялся обычай </w:t>
      </w:r>
      <w:proofErr w:type="spellStart"/>
      <w:r>
        <w:rPr>
          <w:rFonts w:ascii="Times New Roman" w:hAnsi="Times New Roman"/>
          <w:sz w:val="28"/>
          <w:szCs w:val="28"/>
        </w:rPr>
        <w:t>одаривания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хлебом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пирогами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зерном в решете – ячменем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рожью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горохом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Подавали также выпивку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кусок мяса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Детей могли одарить хлебом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пирогами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конфетами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монетками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Просьба одарить </w:t>
      </w:r>
      <w:proofErr w:type="spellStart"/>
      <w:r>
        <w:rPr>
          <w:rFonts w:ascii="Times New Roman" w:hAnsi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содержится в самой песне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обычно заключалась словами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«Хозяин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скупись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поскорее </w:t>
      </w:r>
      <w:proofErr w:type="spellStart"/>
      <w:r>
        <w:rPr>
          <w:rFonts w:ascii="Times New Roman" w:hAnsi="Times New Roman"/>
          <w:sz w:val="28"/>
          <w:szCs w:val="28"/>
        </w:rPr>
        <w:t>подарись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 печи п</w:t>
      </w:r>
      <w:r>
        <w:rPr>
          <w:rFonts w:ascii="Times New Roman" w:hAnsi="Times New Roman"/>
          <w:sz w:val="28"/>
          <w:szCs w:val="28"/>
        </w:rPr>
        <w:t>ирогом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с клети решетом»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требованием угощения в конце песни содержатся добрые пожелания</w:t>
      </w:r>
      <w:r>
        <w:rPr>
          <w:rFonts w:ascii="Times New Roman" w:hAnsi="Times New Roman"/>
          <w:sz w:val="28"/>
          <w:szCs w:val="28"/>
        </w:rPr>
        <w:t>: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 вам Бог полный двор животов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Избушку ребят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хлевушку телят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нас наделит – тому сто коров доить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</w:t>
      </w:r>
      <w:r>
        <w:rPr>
          <w:rFonts w:ascii="Times New Roman" w:hAnsi="Times New Roman"/>
          <w:sz w:val="28"/>
          <w:szCs w:val="28"/>
        </w:rPr>
        <w:t xml:space="preserve">нас не наделит – козу </w:t>
      </w:r>
      <w:proofErr w:type="spellStart"/>
      <w:r>
        <w:rPr>
          <w:rFonts w:ascii="Times New Roman" w:hAnsi="Times New Roman"/>
          <w:sz w:val="28"/>
          <w:szCs w:val="28"/>
        </w:rPr>
        <w:t>ялову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доить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тому век не жениться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Мишнево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нас не подарит – на огне сгорит</w:t>
      </w:r>
      <w:r>
        <w:rPr>
          <w:rFonts w:ascii="Times New Roman" w:hAnsi="Times New Roman"/>
          <w:sz w:val="28"/>
          <w:szCs w:val="28"/>
        </w:rPr>
        <w:t>!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Кучелеево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Красногородский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Пыталовском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записано свидетельство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после получения угощения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пели хозяевам «Многая лета»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хозяева выносили угощение на улицу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могли и пригласить колядующих в 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 если был сильный мороз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Угощая обходчиков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хозяин мог играть на гуслях или другом музыкальном инструменте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балалайке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гарм</w:t>
      </w:r>
      <w:r>
        <w:rPr>
          <w:rFonts w:ascii="Times New Roman" w:hAnsi="Times New Roman"/>
          <w:sz w:val="28"/>
          <w:szCs w:val="28"/>
        </w:rPr>
        <w:t>онике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плясовые наигрыши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Кружкá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«Камаринского»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«Барыня»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гости пели частушки и плясали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по своей деревне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отправлялись в соседние деревни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ходили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либо ездили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всю ночь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затем устраивали совместную трапезу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время которой уг</w:t>
      </w:r>
      <w:r>
        <w:rPr>
          <w:rFonts w:ascii="Times New Roman" w:hAnsi="Times New Roman"/>
          <w:sz w:val="28"/>
          <w:szCs w:val="28"/>
        </w:rPr>
        <w:t>ощались собранными припасами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Поздравительные песни с припевом «</w:t>
      </w:r>
      <w:proofErr w:type="spellStart"/>
      <w:r>
        <w:rPr>
          <w:rFonts w:ascii="Times New Roman" w:hAnsi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зелёное» исполняются практически на один напев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вариантами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Он представляет собой двухчастную структуру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запев декламационного типа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содержательной частью сл</w:t>
      </w:r>
      <w:r>
        <w:rPr>
          <w:rFonts w:ascii="Times New Roman" w:hAnsi="Times New Roman"/>
          <w:sz w:val="28"/>
          <w:szCs w:val="28"/>
        </w:rPr>
        <w:t>овесного текста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распетый припев на слова «</w:t>
      </w:r>
      <w:proofErr w:type="spellStart"/>
      <w:r>
        <w:rPr>
          <w:rFonts w:ascii="Times New Roman" w:hAnsi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зелёное»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Некоторые варианты из Печорского и </w:t>
      </w:r>
      <w:proofErr w:type="spellStart"/>
      <w:r>
        <w:rPr>
          <w:rFonts w:ascii="Times New Roman" w:hAnsi="Times New Roman"/>
          <w:sz w:val="28"/>
          <w:szCs w:val="28"/>
        </w:rPr>
        <w:t>Палкинского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/>
          <w:sz w:val="28"/>
          <w:szCs w:val="28"/>
        </w:rPr>
        <w:t>Голубово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Косыгино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отличаются насыщенным хоровым звучанием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песни известен в литературе под на</w:t>
      </w:r>
      <w:r>
        <w:rPr>
          <w:rFonts w:ascii="Times New Roman" w:hAnsi="Times New Roman"/>
          <w:sz w:val="28"/>
          <w:szCs w:val="28"/>
        </w:rPr>
        <w:t>званием «Терем хозяина» и включает в себя описание богатого двора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стоит на «золотых столбах»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окружённый «серебряным тыном»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Хозяин сравнивается со «светлым месяцем»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хозяйка с «красным солнышком»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– с «частыми звёздочками»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ряде образцов </w:t>
      </w:r>
      <w:r>
        <w:rPr>
          <w:rFonts w:ascii="Times New Roman" w:hAnsi="Times New Roman"/>
          <w:sz w:val="28"/>
          <w:szCs w:val="28"/>
        </w:rPr>
        <w:t>есть продолжение сюжета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описывающее «поездку хозяина» в «нов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it-IT"/>
        </w:rPr>
        <w:t xml:space="preserve">город»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«за синя моря»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из которой он привозит своим домочадцам дорогие подарки</w:t>
      </w:r>
      <w:r>
        <w:rPr>
          <w:rFonts w:ascii="Times New Roman" w:hAnsi="Times New Roman"/>
          <w:sz w:val="28"/>
          <w:szCs w:val="28"/>
        </w:rPr>
        <w:t>.</w:t>
      </w:r>
    </w:p>
    <w:p w:rsidR="00EB1273" w:rsidRDefault="00EB12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73" w:rsidRDefault="00F2236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зелёное» исполнители объяснить не могут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считают исследователи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«виноград»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«сад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виноград» – символ благополучия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процветания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счастья</w:t>
      </w:r>
      <w:r>
        <w:rPr>
          <w:rFonts w:ascii="Times New Roman" w:hAnsi="Times New Roman"/>
          <w:sz w:val="28"/>
          <w:szCs w:val="28"/>
        </w:rPr>
        <w:t>.</w:t>
      </w:r>
    </w:p>
    <w:sectPr w:rsidR="00EB1273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62" w:rsidRDefault="00F22362">
      <w:r>
        <w:separator/>
      </w:r>
    </w:p>
  </w:endnote>
  <w:endnote w:type="continuationSeparator" w:id="0">
    <w:p w:rsidR="00F22362" w:rsidRDefault="00F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73" w:rsidRDefault="00EB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62" w:rsidRDefault="00F22362">
      <w:r>
        <w:separator/>
      </w:r>
    </w:p>
  </w:footnote>
  <w:footnote w:type="continuationSeparator" w:id="0">
    <w:p w:rsidR="00F22362" w:rsidRDefault="00F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73" w:rsidRDefault="00EB1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3"/>
    <w:rsid w:val="005F7F78"/>
    <w:rsid w:val="00DD50E3"/>
    <w:rsid w:val="00EB1273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D0D8-B2DF-47CE-9D90-1F7A267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EX3quU4licI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Седых</dc:creator>
  <cp:lastModifiedBy>Жанна Седых</cp:lastModifiedBy>
  <cp:revision>2</cp:revision>
  <dcterms:created xsi:type="dcterms:W3CDTF">2020-11-29T21:47:00Z</dcterms:created>
  <dcterms:modified xsi:type="dcterms:W3CDTF">2020-11-29T21:47:00Z</dcterms:modified>
</cp:coreProperties>
</file>