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9" w:rsidRDefault="00CD2E19" w:rsidP="00CD2E19">
      <w:pPr>
        <w:autoSpaceDE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КУЛЬТУРЫ ГОРОДА МОСКВЫ</w:t>
      </w:r>
    </w:p>
    <w:p w:rsidR="00CD2E19" w:rsidRDefault="00CD2E19" w:rsidP="00CD2E19">
      <w:pPr>
        <w:autoSpaceDE w:val="0"/>
        <w:ind w:left="-567"/>
        <w:jc w:val="center"/>
        <w:rPr>
          <w:b/>
          <w:sz w:val="28"/>
          <w:szCs w:val="28"/>
        </w:rPr>
      </w:pPr>
    </w:p>
    <w:p w:rsidR="00CD2E19" w:rsidRDefault="00CD2E19" w:rsidP="00CD2E19">
      <w:pPr>
        <w:autoSpaceDE w:val="0"/>
        <w:ind w:left="-567"/>
        <w:jc w:val="center"/>
        <w:rPr>
          <w:b/>
          <w:sz w:val="28"/>
          <w:szCs w:val="28"/>
        </w:rPr>
      </w:pPr>
    </w:p>
    <w:p w:rsidR="00CD2E19" w:rsidRDefault="00CD2E19" w:rsidP="00CD2E19">
      <w:pPr>
        <w:autoSpaceDE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CD2E19" w:rsidRDefault="00CD2E19" w:rsidP="00CD2E19">
      <w:pPr>
        <w:autoSpaceDE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CD2E19" w:rsidRDefault="00CD2E19" w:rsidP="00CD2E19">
      <w:pPr>
        <w:autoSpaceDE w:val="0"/>
        <w:ind w:left="-567"/>
        <w:jc w:val="center"/>
        <w:rPr>
          <w:b/>
          <w:sz w:val="28"/>
          <w:szCs w:val="28"/>
        </w:rPr>
      </w:pPr>
    </w:p>
    <w:p w:rsidR="00CD2E19" w:rsidRDefault="00CD2E19" w:rsidP="00CD2E19">
      <w:pPr>
        <w:autoSpaceDE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МУЗЫКАЛЬНАЯ ШКОЛА ИМЕНИ Г.Г.НЕЙГАУЗА» </w:t>
      </w:r>
    </w:p>
    <w:p w:rsidR="00CD2E19" w:rsidRDefault="008A2DA6" w:rsidP="00CD2E19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186055</wp:posOffset>
            </wp:positionV>
            <wp:extent cx="2539365" cy="1644650"/>
            <wp:effectExtent l="0" t="0" r="0" b="0"/>
            <wp:wrapNone/>
            <wp:docPr id="2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E19">
        <w:rPr>
          <w:b/>
        </w:rPr>
        <w:t xml:space="preserve"> </w:t>
      </w:r>
    </w:p>
    <w:p w:rsidR="00CD2E19" w:rsidRDefault="00CD2E19" w:rsidP="00CD2E19">
      <w:pPr>
        <w:autoSpaceDE w:val="0"/>
        <w:jc w:val="center"/>
        <w:rPr>
          <w:b/>
          <w:color w:val="000000"/>
          <w:sz w:val="28"/>
          <w:szCs w:val="28"/>
        </w:rPr>
      </w:pPr>
    </w:p>
    <w:p w:rsidR="00CD2E19" w:rsidRDefault="00CD2E19" w:rsidP="00CD2E19">
      <w:pPr>
        <w:autoSpaceDE w:val="0"/>
        <w:ind w:left="4820"/>
        <w:rPr>
          <w:b/>
          <w:color w:val="000000"/>
        </w:rPr>
      </w:pPr>
    </w:p>
    <w:p w:rsidR="00CD2E19" w:rsidRDefault="00CD2E19" w:rsidP="00CD2E19">
      <w:pPr>
        <w:autoSpaceDE w:val="0"/>
        <w:ind w:left="4820"/>
        <w:rPr>
          <w:b/>
          <w:color w:val="000000"/>
        </w:rPr>
      </w:pPr>
    </w:p>
    <w:p w:rsidR="00CD2E19" w:rsidRDefault="00CD2E19" w:rsidP="00CD2E19">
      <w:pPr>
        <w:autoSpaceDE w:val="0"/>
        <w:ind w:left="4820"/>
        <w:rPr>
          <w:b/>
          <w:color w:val="000000"/>
        </w:rPr>
      </w:pPr>
    </w:p>
    <w:p w:rsidR="00CD2E19" w:rsidRDefault="00CD2E19" w:rsidP="00CD2E19">
      <w:pPr>
        <w:autoSpaceDE w:val="0"/>
        <w:ind w:left="4820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CD2E19" w:rsidRDefault="00CD2E19" w:rsidP="00CD2E19">
      <w:pPr>
        <w:autoSpaceDE w:val="0"/>
        <w:ind w:left="4820"/>
        <w:rPr>
          <w:b/>
          <w:color w:val="000000"/>
        </w:rPr>
      </w:pPr>
      <w:r>
        <w:rPr>
          <w:b/>
          <w:color w:val="000000"/>
        </w:rPr>
        <w:t xml:space="preserve">Директор ________________ </w:t>
      </w:r>
      <w:proofErr w:type="spellStart"/>
      <w:r>
        <w:rPr>
          <w:b/>
          <w:color w:val="000000"/>
        </w:rPr>
        <w:t>Кобрин</w:t>
      </w:r>
      <w:proofErr w:type="spellEnd"/>
      <w:r>
        <w:rPr>
          <w:b/>
          <w:color w:val="000000"/>
        </w:rPr>
        <w:t xml:space="preserve"> Е.Б.</w:t>
      </w:r>
    </w:p>
    <w:p w:rsidR="00CD2E19" w:rsidRPr="009473BA" w:rsidRDefault="00CD2E19" w:rsidP="00CD2E19">
      <w:pPr>
        <w:autoSpaceDE w:val="0"/>
        <w:ind w:left="4820"/>
        <w:rPr>
          <w:b/>
          <w:color w:val="000000"/>
        </w:rPr>
      </w:pPr>
      <w:r>
        <w:rPr>
          <w:b/>
          <w:color w:val="000000"/>
        </w:rPr>
        <w:t>Приказ от 24 апреля 2015 года, № 46</w:t>
      </w:r>
    </w:p>
    <w:p w:rsidR="00CD2E19" w:rsidRDefault="00CD2E19" w:rsidP="00CD2E19">
      <w:pPr>
        <w:autoSpaceDE w:val="0"/>
        <w:ind w:left="4820"/>
        <w:rPr>
          <w:b/>
          <w:color w:val="000000"/>
        </w:rPr>
      </w:pPr>
      <w:r>
        <w:rPr>
          <w:b/>
          <w:color w:val="000000"/>
        </w:rPr>
        <w:t>ОДОБРЕНО</w:t>
      </w:r>
    </w:p>
    <w:p w:rsidR="00CD2E19" w:rsidRDefault="00CD2E19" w:rsidP="00CD2E19">
      <w:pPr>
        <w:autoSpaceDE w:val="0"/>
        <w:ind w:left="4820"/>
        <w:rPr>
          <w:b/>
          <w:color w:val="000000"/>
        </w:rPr>
      </w:pPr>
      <w:r>
        <w:rPr>
          <w:b/>
          <w:color w:val="000000"/>
        </w:rPr>
        <w:t>Заседанием Педагогического совета, протокол № 55 от 24 марта 2015 года</w:t>
      </w:r>
    </w:p>
    <w:p w:rsidR="00CD2E19" w:rsidRDefault="00CD2E19" w:rsidP="00CD2E19">
      <w:pPr>
        <w:autoSpaceDE w:val="0"/>
        <w:ind w:left="4820"/>
        <w:rPr>
          <w:b/>
          <w:color w:val="000000"/>
        </w:rPr>
      </w:pPr>
    </w:p>
    <w:p w:rsidR="00CD2E19" w:rsidRDefault="00CD2E19" w:rsidP="00CD2E19">
      <w:pPr>
        <w:autoSpaceDE w:val="0"/>
        <w:ind w:left="4820"/>
        <w:jc w:val="center"/>
        <w:rPr>
          <w:b/>
          <w:color w:val="000000"/>
        </w:rPr>
      </w:pPr>
    </w:p>
    <w:p w:rsidR="00CD2E19" w:rsidRDefault="00CD2E19" w:rsidP="00CD2E19">
      <w:pPr>
        <w:widowControl w:val="0"/>
        <w:autoSpaceDE w:val="0"/>
        <w:ind w:right="-2"/>
        <w:jc w:val="center"/>
        <w:rPr>
          <w:b/>
          <w:color w:val="000000"/>
          <w:sz w:val="28"/>
          <w:szCs w:val="28"/>
          <w:lang w:eastAsia="ar-SA"/>
        </w:rPr>
      </w:pPr>
    </w:p>
    <w:p w:rsidR="00CD2E19" w:rsidRDefault="00CD2E19" w:rsidP="00CD2E19">
      <w:pPr>
        <w:widowControl w:val="0"/>
        <w:autoSpaceDE w:val="0"/>
        <w:ind w:left="-284" w:right="-2"/>
        <w:jc w:val="center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 xml:space="preserve">ДОПОЛНИТЕЛЬНАЯ ОБЩЕОБРАЗОВАТЕЛЬНАЯ ОБЩЕРАЗВИВАЮЩАЯ ПРОГРАММА </w:t>
      </w:r>
    </w:p>
    <w:p w:rsidR="00CD2E19" w:rsidRDefault="00CD2E19" w:rsidP="00CD2E19">
      <w:pPr>
        <w:widowControl w:val="0"/>
        <w:autoSpaceDE w:val="0"/>
        <w:ind w:left="-284" w:right="-2"/>
        <w:jc w:val="center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>В ОБЛАСТИ МУЗЫКАЛЬНОГО ИСКУССТВА</w:t>
      </w:r>
    </w:p>
    <w:p w:rsidR="00CD2E19" w:rsidRDefault="00CD2E19" w:rsidP="00CD2E19">
      <w:pPr>
        <w:widowControl w:val="0"/>
        <w:autoSpaceDE w:val="0"/>
        <w:jc w:val="center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 xml:space="preserve"> «ХОРОВОЕ ПЕНИЕ»</w:t>
      </w:r>
    </w:p>
    <w:p w:rsidR="00CD2E19" w:rsidRDefault="00CD2E19" w:rsidP="00CD2E19">
      <w:pPr>
        <w:rPr>
          <w:b/>
          <w:color w:val="000000"/>
          <w:sz w:val="28"/>
          <w:szCs w:val="28"/>
        </w:rPr>
      </w:pPr>
    </w:p>
    <w:p w:rsidR="00CD2E19" w:rsidRDefault="00CD2E19" w:rsidP="00CD2E19">
      <w:pPr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</w:t>
      </w:r>
    </w:p>
    <w:p w:rsidR="00CD2E19" w:rsidRDefault="00CD2E19" w:rsidP="00CD2E19">
      <w:pPr>
        <w:widowControl w:val="0"/>
        <w:autoSpaceDE w:val="0"/>
        <w:jc w:val="center"/>
        <w:rPr>
          <w:b/>
          <w:color w:val="000000"/>
          <w:sz w:val="36"/>
          <w:szCs w:val="36"/>
          <w:lang w:eastAsia="ar-SA"/>
        </w:rPr>
      </w:pPr>
      <w:r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CD2E19" w:rsidRDefault="00CD2E19" w:rsidP="00CD2E19">
      <w:pPr>
        <w:widowControl w:val="0"/>
        <w:autoSpaceDE w:val="0"/>
        <w:jc w:val="center"/>
        <w:rPr>
          <w:b/>
          <w:sz w:val="40"/>
          <w:szCs w:val="36"/>
          <w:lang w:eastAsia="ar-SA"/>
        </w:rPr>
      </w:pPr>
      <w:r>
        <w:rPr>
          <w:b/>
          <w:sz w:val="40"/>
          <w:szCs w:val="36"/>
          <w:lang w:eastAsia="ar-SA"/>
        </w:rPr>
        <w:t xml:space="preserve"> «ХОР» </w:t>
      </w:r>
    </w:p>
    <w:p w:rsidR="00CD2E19" w:rsidRDefault="00CD2E19" w:rsidP="00CD2E19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CD2E19" w:rsidRPr="00D203EF" w:rsidRDefault="00CD2E19" w:rsidP="00CD2E19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203EF">
        <w:rPr>
          <w:b/>
          <w:sz w:val="28"/>
          <w:szCs w:val="28"/>
          <w:lang w:eastAsia="ar-SA"/>
        </w:rPr>
        <w:t>Пятилетний срок обучения</w:t>
      </w:r>
    </w:p>
    <w:p w:rsidR="008B6BC1" w:rsidRPr="00D203EF" w:rsidRDefault="008B6BC1" w:rsidP="008B6BC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Сем</w:t>
      </w:r>
      <w:r w:rsidRPr="00D203EF">
        <w:rPr>
          <w:b/>
          <w:sz w:val="28"/>
          <w:szCs w:val="28"/>
          <w:lang w:eastAsia="ar-SA"/>
        </w:rPr>
        <w:t>илетний срок обучения</w:t>
      </w:r>
    </w:p>
    <w:p w:rsidR="00CD2E19" w:rsidRDefault="00CD2E19" w:rsidP="00CD2E19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CD2E19" w:rsidRDefault="00CD2E19" w:rsidP="00CD2E19">
      <w:pPr>
        <w:widowControl w:val="0"/>
        <w:autoSpaceDE w:val="0"/>
        <w:ind w:right="-2"/>
        <w:jc w:val="center"/>
        <w:rPr>
          <w:b/>
          <w:color w:val="000000"/>
          <w:sz w:val="36"/>
          <w:szCs w:val="36"/>
          <w:lang w:eastAsia="ar-SA"/>
        </w:rPr>
      </w:pPr>
    </w:p>
    <w:p w:rsidR="00CD2E19" w:rsidRDefault="00CD2E19" w:rsidP="00CD2E19">
      <w:pPr>
        <w:widowControl w:val="0"/>
        <w:autoSpaceDE w:val="0"/>
        <w:ind w:left="4253" w:right="-2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Составитель: </w:t>
      </w:r>
    </w:p>
    <w:p w:rsidR="00CD2E19" w:rsidRDefault="00CD2E19" w:rsidP="00CD2E19">
      <w:pPr>
        <w:widowControl w:val="0"/>
        <w:autoSpaceDE w:val="0"/>
        <w:ind w:left="4253" w:right="-2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Заведующая отделом,</w:t>
      </w:r>
    </w:p>
    <w:p w:rsidR="00CD2E19" w:rsidRDefault="00CD2E19" w:rsidP="00CD2E19">
      <w:pPr>
        <w:widowControl w:val="0"/>
        <w:autoSpaceDE w:val="0"/>
        <w:ind w:left="4253" w:right="-2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Заслуженный работник культуры РФ преподаватель</w:t>
      </w:r>
    </w:p>
    <w:p w:rsidR="00CD2E19" w:rsidRDefault="00CD2E19" w:rsidP="00CD2E19">
      <w:pPr>
        <w:widowControl w:val="0"/>
        <w:autoSpaceDE w:val="0"/>
        <w:ind w:left="4253" w:right="-2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 </w:t>
      </w:r>
    </w:p>
    <w:p w:rsidR="00CD2E19" w:rsidRDefault="00CD2E19" w:rsidP="00CD2E19">
      <w:pPr>
        <w:widowControl w:val="0"/>
        <w:autoSpaceDE w:val="0"/>
        <w:ind w:left="4253" w:right="-2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_______________________ </w:t>
      </w:r>
      <w:proofErr w:type="spellStart"/>
      <w:r>
        <w:rPr>
          <w:b/>
          <w:color w:val="000000"/>
          <w:lang w:eastAsia="ar-SA"/>
        </w:rPr>
        <w:t>Л.Н.Глухова</w:t>
      </w:r>
      <w:proofErr w:type="spellEnd"/>
    </w:p>
    <w:p w:rsidR="00CD2E19" w:rsidRDefault="00CD2E19" w:rsidP="00CD2E19">
      <w:pPr>
        <w:widowControl w:val="0"/>
        <w:autoSpaceDE w:val="0"/>
        <w:ind w:left="4253" w:right="-2"/>
        <w:rPr>
          <w:b/>
          <w:color w:val="000000"/>
          <w:sz w:val="36"/>
          <w:szCs w:val="36"/>
          <w:lang w:eastAsia="ar-SA"/>
        </w:rPr>
      </w:pPr>
      <w:r>
        <w:rPr>
          <w:b/>
          <w:color w:val="000000"/>
          <w:lang w:eastAsia="ar-SA"/>
        </w:rPr>
        <w:t>21 марта 2015 года</w:t>
      </w:r>
    </w:p>
    <w:p w:rsidR="00CD2E19" w:rsidRDefault="00CD2E19" w:rsidP="00CD2E19">
      <w:pPr>
        <w:widowControl w:val="0"/>
        <w:autoSpaceDE w:val="0"/>
        <w:ind w:right="-2"/>
        <w:jc w:val="center"/>
        <w:rPr>
          <w:b/>
          <w:color w:val="000000"/>
          <w:sz w:val="36"/>
          <w:szCs w:val="36"/>
          <w:lang w:eastAsia="ar-SA"/>
        </w:rPr>
      </w:pPr>
    </w:p>
    <w:p w:rsidR="00CD2E19" w:rsidRDefault="00CD2E19" w:rsidP="00CD2E19">
      <w:pPr>
        <w:widowControl w:val="0"/>
        <w:autoSpaceDE w:val="0"/>
        <w:ind w:right="-2"/>
        <w:jc w:val="center"/>
        <w:rPr>
          <w:b/>
          <w:color w:val="000000"/>
          <w:sz w:val="36"/>
          <w:szCs w:val="36"/>
          <w:lang w:eastAsia="ar-SA"/>
        </w:rPr>
      </w:pPr>
    </w:p>
    <w:p w:rsidR="00CD2E19" w:rsidRDefault="00CD2E19" w:rsidP="00CD2E19">
      <w:pPr>
        <w:widowControl w:val="0"/>
        <w:autoSpaceDE w:val="0"/>
        <w:ind w:right="-2"/>
        <w:jc w:val="center"/>
        <w:rPr>
          <w:b/>
          <w:color w:val="000000"/>
          <w:sz w:val="36"/>
          <w:szCs w:val="36"/>
          <w:lang w:eastAsia="ar-SA"/>
        </w:rPr>
      </w:pPr>
    </w:p>
    <w:p w:rsidR="00CD2E19" w:rsidRDefault="00CD2E19" w:rsidP="00CD2E19">
      <w:pPr>
        <w:widowControl w:val="0"/>
        <w:autoSpaceDE w:val="0"/>
        <w:ind w:left="-567" w:right="-2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Москва 201</w:t>
      </w:r>
      <w:r>
        <w:rPr>
          <w:b/>
          <w:color w:val="000000"/>
          <w:sz w:val="28"/>
          <w:szCs w:val="28"/>
          <w:lang w:eastAsia="ar-SA"/>
        </w:rPr>
        <w:t>5</w:t>
      </w:r>
    </w:p>
    <w:p w:rsidR="00876ABB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876ABB" w:rsidRPr="006801BA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876ABB" w:rsidRPr="006801BA" w:rsidRDefault="00876ABB" w:rsidP="00876ABB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CD2E19">
        <w:rPr>
          <w:rFonts w:ascii="Times New Roman" w:hAnsi="Times New Roman" w:cs="Times New Roman"/>
          <w:i/>
        </w:rPr>
        <w:t>С</w:t>
      </w:r>
      <w:r w:rsidRPr="002A0859">
        <w:rPr>
          <w:rFonts w:ascii="Times New Roman" w:hAnsi="Times New Roman" w:cs="Times New Roman"/>
          <w:i/>
        </w:rPr>
        <w:t>труктур программы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:rsidR="00876ABB" w:rsidRPr="006801BA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876ABB" w:rsidRPr="006801BA" w:rsidRDefault="00876ABB" w:rsidP="00876ABB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E37C0C" w:rsidRDefault="00876ABB" w:rsidP="00876ABB">
      <w:pPr>
        <w:spacing w:before="100" w:beforeAutospacing="1"/>
        <w:rPr>
          <w:b/>
          <w:sz w:val="28"/>
          <w:szCs w:val="28"/>
        </w:rPr>
      </w:pPr>
    </w:p>
    <w:p w:rsidR="00876ABB" w:rsidRPr="00C055FD" w:rsidRDefault="00876ABB" w:rsidP="00876A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76ABB" w:rsidRPr="00C055FD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DE4166" w:rsidRDefault="00876ABB" w:rsidP="00877DF1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76ABB" w:rsidRDefault="00876ABB" w:rsidP="00877DF1">
      <w:pPr>
        <w:pStyle w:val="a8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876ABB" w:rsidRPr="002A0859" w:rsidRDefault="00876ABB" w:rsidP="00877DF1">
      <w:pPr>
        <w:pStyle w:val="a8"/>
        <w:rPr>
          <w:rFonts w:ascii="Calibri" w:hAnsi="Calibri" w:cs="Times New Roman"/>
        </w:rPr>
      </w:pPr>
    </w:p>
    <w:p w:rsidR="00876ABB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7DF1" w:rsidRPr="00C055FD" w:rsidRDefault="00877DF1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ABB" w:rsidRPr="00DE4166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876ABB" w:rsidRDefault="00876ABB" w:rsidP="00876ABB">
      <w:pPr>
        <w:outlineLvl w:val="0"/>
        <w:rPr>
          <w:rFonts w:ascii="Arial" w:eastAsia="ヒラギノ角ゴ Pro W3" w:hAnsi="Arial" w:cs="Arial"/>
          <w:color w:val="000000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C1405" w:rsidRDefault="008C1405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410A06" w:rsidRDefault="00410A06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146090" w:rsidRDefault="00146090" w:rsidP="00410A06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lastRenderedPageBreak/>
        <w:t>Пояснительная записка</w:t>
      </w:r>
    </w:p>
    <w:p w:rsidR="008B6BC1" w:rsidRPr="008B6BC1" w:rsidRDefault="008B6BC1" w:rsidP="008B6BC1"/>
    <w:p w:rsidR="00876ABB" w:rsidRPr="0073665E" w:rsidRDefault="00876ABB" w:rsidP="00C53455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CD2E19" w:rsidRDefault="00876ABB" w:rsidP="00C53455">
      <w:pPr>
        <w:spacing w:line="276" w:lineRule="auto"/>
        <w:ind w:firstLine="709"/>
        <w:jc w:val="both"/>
      </w:pPr>
      <w:r w:rsidRPr="0073665E">
        <w:rPr>
          <w:sz w:val="28"/>
          <w:szCs w:val="28"/>
        </w:rPr>
        <w:t xml:space="preserve">Программа   учебного предмета «Хор»  разработана  на  основе  </w:t>
      </w:r>
      <w:r w:rsidR="00CD2E19" w:rsidRPr="00DC36F5">
        <w:rPr>
          <w:color w:val="000000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CD2E19">
        <w:rPr>
          <w:color w:val="000000"/>
          <w:sz w:val="28"/>
          <w:szCs w:val="28"/>
        </w:rPr>
        <w:t>хорового пения</w:t>
      </w:r>
      <w:r w:rsidR="00CD2E19" w:rsidRPr="00DC36F5">
        <w:rPr>
          <w:color w:val="000000"/>
          <w:sz w:val="28"/>
          <w:szCs w:val="28"/>
        </w:rPr>
        <w:t xml:space="preserve"> в детских школах искусств.</w:t>
      </w:r>
      <w:r w:rsidR="00CD2E19" w:rsidRPr="007F4AC8">
        <w:t xml:space="preserve"> </w:t>
      </w:r>
    </w:p>
    <w:p w:rsidR="00CD2E19" w:rsidRDefault="008A2DA6" w:rsidP="00C534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</w:t>
      </w:r>
      <w:r w:rsidRPr="007F4AC8">
        <w:rPr>
          <w:color w:val="000000"/>
          <w:sz w:val="28"/>
          <w:szCs w:val="28"/>
        </w:rPr>
        <w:t xml:space="preserve">образовательная </w:t>
      </w:r>
      <w:r>
        <w:rPr>
          <w:color w:val="000000"/>
          <w:sz w:val="28"/>
          <w:szCs w:val="28"/>
        </w:rPr>
        <w:t>о</w:t>
      </w:r>
      <w:r w:rsidR="00CD2E19" w:rsidRPr="007F4AC8">
        <w:rPr>
          <w:color w:val="000000"/>
          <w:sz w:val="28"/>
          <w:szCs w:val="28"/>
        </w:rPr>
        <w:t>бщеразвивающая программа</w:t>
      </w:r>
      <w:r w:rsidR="00CD2E19">
        <w:rPr>
          <w:color w:val="000000"/>
          <w:sz w:val="28"/>
          <w:szCs w:val="28"/>
        </w:rPr>
        <w:t xml:space="preserve"> по предмету </w:t>
      </w:r>
      <w:r w:rsidR="00CD2E19" w:rsidRPr="0073665E">
        <w:rPr>
          <w:sz w:val="28"/>
          <w:szCs w:val="28"/>
        </w:rPr>
        <w:t>«Хор»</w:t>
      </w:r>
      <w:r w:rsidR="00CD2E19">
        <w:rPr>
          <w:sz w:val="28"/>
          <w:szCs w:val="28"/>
        </w:rPr>
        <w:t xml:space="preserve"> </w:t>
      </w:r>
      <w:r w:rsidR="00CD2E19" w:rsidRPr="007F4AC8">
        <w:rPr>
          <w:color w:val="000000"/>
          <w:sz w:val="28"/>
          <w:szCs w:val="28"/>
        </w:rPr>
        <w:t xml:space="preserve">ориентирована на воспитание ребенка в традициях отечественной </w:t>
      </w:r>
      <w:r w:rsidR="00CD2E19">
        <w:rPr>
          <w:color w:val="000000"/>
          <w:sz w:val="28"/>
          <w:szCs w:val="28"/>
        </w:rPr>
        <w:t>хоровой</w:t>
      </w:r>
      <w:r w:rsidR="00CD2E19" w:rsidRPr="007F4AC8">
        <w:rPr>
          <w:color w:val="000000"/>
          <w:sz w:val="28"/>
          <w:szCs w:val="28"/>
        </w:rPr>
        <w:t xml:space="preserve"> культуры, формирование бережного отношения и любви к ней.</w:t>
      </w:r>
    </w:p>
    <w:p w:rsidR="00876ABB" w:rsidRPr="00F03200" w:rsidRDefault="00876ABB" w:rsidP="00C534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>учебный предмет «Хор» является предметом обязательной части</w:t>
      </w:r>
      <w:r w:rsidR="00CD2E1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E7151">
        <w:rPr>
          <w:sz w:val="28"/>
          <w:szCs w:val="28"/>
        </w:rPr>
        <w:t xml:space="preserve">занимает особое место </w:t>
      </w:r>
      <w:r w:rsidR="00910948">
        <w:rPr>
          <w:sz w:val="28"/>
          <w:szCs w:val="28"/>
        </w:rPr>
        <w:t xml:space="preserve">в </w:t>
      </w:r>
      <w:r w:rsidR="00CD2E19">
        <w:rPr>
          <w:sz w:val="28"/>
          <w:szCs w:val="28"/>
        </w:rPr>
        <w:t>развитии начинающего музыканта</w:t>
      </w:r>
      <w:r w:rsidR="00877DF1">
        <w:rPr>
          <w:sz w:val="28"/>
          <w:szCs w:val="28"/>
        </w:rPr>
        <w:t>.</w:t>
      </w:r>
    </w:p>
    <w:p w:rsidR="00146090" w:rsidRDefault="00CD2E19" w:rsidP="00C5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146090" w:rsidRPr="00785699">
        <w:rPr>
          <w:sz w:val="28"/>
          <w:szCs w:val="28"/>
        </w:rPr>
        <w:t>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Default="00877DF1" w:rsidP="00C53455">
      <w:pPr>
        <w:spacing w:line="276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6D6699" w:rsidRDefault="006D6699" w:rsidP="00C53455">
      <w:pPr>
        <w:spacing w:line="276" w:lineRule="auto"/>
        <w:ind w:firstLine="709"/>
        <w:jc w:val="both"/>
        <w:rPr>
          <w:sz w:val="28"/>
          <w:szCs w:val="28"/>
        </w:rPr>
      </w:pPr>
      <w:r w:rsidRPr="00075DDC">
        <w:rPr>
          <w:sz w:val="28"/>
          <w:szCs w:val="28"/>
        </w:rPr>
        <w:t xml:space="preserve">Предлагаемая программа рассчитана на </w:t>
      </w:r>
      <w:r>
        <w:rPr>
          <w:sz w:val="28"/>
          <w:szCs w:val="28"/>
        </w:rPr>
        <w:t>пятилетний</w:t>
      </w:r>
      <w:r w:rsidRPr="00075DDC">
        <w:rPr>
          <w:sz w:val="28"/>
          <w:szCs w:val="28"/>
        </w:rPr>
        <w:t xml:space="preserve"> </w:t>
      </w:r>
      <w:r w:rsidR="008B6BC1">
        <w:rPr>
          <w:sz w:val="28"/>
          <w:szCs w:val="28"/>
        </w:rPr>
        <w:t xml:space="preserve">и семилетний </w:t>
      </w:r>
      <w:r w:rsidRPr="00075DDC">
        <w:rPr>
          <w:sz w:val="28"/>
          <w:szCs w:val="28"/>
        </w:rPr>
        <w:t>срок обучения.</w:t>
      </w:r>
    </w:p>
    <w:p w:rsidR="006D6699" w:rsidRDefault="006D6699" w:rsidP="00C53455">
      <w:pPr>
        <w:spacing w:line="276" w:lineRule="auto"/>
        <w:ind w:firstLine="709"/>
        <w:jc w:val="both"/>
        <w:rPr>
          <w:sz w:val="28"/>
          <w:szCs w:val="28"/>
        </w:rPr>
      </w:pPr>
      <w:r w:rsidRPr="00075DDC">
        <w:rPr>
          <w:sz w:val="28"/>
          <w:szCs w:val="28"/>
        </w:rPr>
        <w:t>Возраст детей, пр</w:t>
      </w:r>
      <w:r>
        <w:rPr>
          <w:sz w:val="28"/>
          <w:szCs w:val="28"/>
        </w:rPr>
        <w:t>иступающих к освоению программы -</w:t>
      </w:r>
      <w:r w:rsidRPr="00075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075DDC">
        <w:rPr>
          <w:sz w:val="28"/>
          <w:szCs w:val="28"/>
        </w:rPr>
        <w:t>– 12 лет.</w:t>
      </w:r>
      <w:r w:rsidRPr="000C380B">
        <w:rPr>
          <w:sz w:val="28"/>
          <w:szCs w:val="28"/>
        </w:rPr>
        <w:t xml:space="preserve"> </w:t>
      </w:r>
      <w:r w:rsidRPr="00075DDC">
        <w:rPr>
          <w:sz w:val="28"/>
          <w:szCs w:val="28"/>
        </w:rPr>
        <w:t xml:space="preserve">Недельная нагрузка </w:t>
      </w:r>
      <w:r w:rsidR="008B6BC1">
        <w:rPr>
          <w:sz w:val="28"/>
          <w:szCs w:val="28"/>
        </w:rPr>
        <w:t>при пятилетнем учебном плане</w:t>
      </w:r>
      <w:r w:rsidR="008B6BC1" w:rsidRPr="00075DDC">
        <w:rPr>
          <w:sz w:val="28"/>
          <w:szCs w:val="28"/>
        </w:rPr>
        <w:t xml:space="preserve"> </w:t>
      </w:r>
      <w:r w:rsidRPr="00075DDC">
        <w:rPr>
          <w:sz w:val="28"/>
          <w:szCs w:val="28"/>
        </w:rPr>
        <w:t>по предмету составляет</w:t>
      </w:r>
      <w:r>
        <w:rPr>
          <w:sz w:val="28"/>
          <w:szCs w:val="28"/>
        </w:rPr>
        <w:t xml:space="preserve">: </w:t>
      </w:r>
    </w:p>
    <w:p w:rsidR="006D6699" w:rsidRDefault="006D6699" w:rsidP="00C53455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430E5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классы -</w:t>
      </w:r>
      <w:r w:rsidRPr="00075DD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75DDC">
        <w:rPr>
          <w:sz w:val="28"/>
          <w:szCs w:val="28"/>
        </w:rPr>
        <w:t xml:space="preserve"> час</w:t>
      </w:r>
      <w:r>
        <w:rPr>
          <w:sz w:val="28"/>
          <w:szCs w:val="28"/>
        </w:rPr>
        <w:t>а в неделю;</w:t>
      </w:r>
    </w:p>
    <w:p w:rsidR="008B6BC1" w:rsidRDefault="008B6BC1" w:rsidP="00C53455">
      <w:pPr>
        <w:spacing w:line="276" w:lineRule="auto"/>
        <w:jc w:val="both"/>
        <w:rPr>
          <w:sz w:val="28"/>
          <w:szCs w:val="28"/>
        </w:rPr>
      </w:pPr>
      <w:r w:rsidRPr="00075DDC">
        <w:rPr>
          <w:sz w:val="28"/>
          <w:szCs w:val="28"/>
        </w:rPr>
        <w:t xml:space="preserve">Недельная нагрузка </w:t>
      </w:r>
      <w:r>
        <w:rPr>
          <w:sz w:val="28"/>
          <w:szCs w:val="28"/>
        </w:rPr>
        <w:t>при семилетнем учебном плане</w:t>
      </w:r>
      <w:r w:rsidRPr="00075DDC">
        <w:rPr>
          <w:sz w:val="28"/>
          <w:szCs w:val="28"/>
        </w:rPr>
        <w:t xml:space="preserve"> по предмету составляет</w:t>
      </w:r>
      <w:r>
        <w:rPr>
          <w:sz w:val="28"/>
          <w:szCs w:val="28"/>
        </w:rPr>
        <w:t xml:space="preserve">: </w:t>
      </w:r>
    </w:p>
    <w:p w:rsidR="008B6BC1" w:rsidRDefault="008B6BC1" w:rsidP="00C53455">
      <w:pPr>
        <w:numPr>
          <w:ilvl w:val="0"/>
          <w:numId w:val="1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430E5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классы -</w:t>
      </w:r>
      <w:r w:rsidRPr="00075DD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75DDC">
        <w:rPr>
          <w:sz w:val="28"/>
          <w:szCs w:val="28"/>
        </w:rPr>
        <w:t xml:space="preserve"> час</w:t>
      </w:r>
      <w:r w:rsidR="004430E5">
        <w:rPr>
          <w:sz w:val="28"/>
          <w:szCs w:val="28"/>
        </w:rPr>
        <w:t>а в неделю.</w:t>
      </w:r>
    </w:p>
    <w:p w:rsidR="006D6699" w:rsidRDefault="006D6699" w:rsidP="00C53455">
      <w:pPr>
        <w:spacing w:line="276" w:lineRule="auto"/>
        <w:ind w:firstLine="709"/>
        <w:jc w:val="both"/>
        <w:rPr>
          <w:sz w:val="28"/>
          <w:szCs w:val="28"/>
        </w:rPr>
      </w:pPr>
      <w:r w:rsidRPr="00075DDC">
        <w:rPr>
          <w:sz w:val="28"/>
          <w:szCs w:val="28"/>
        </w:rPr>
        <w:t xml:space="preserve">Занятия проходят в </w:t>
      </w:r>
      <w:r>
        <w:rPr>
          <w:sz w:val="28"/>
          <w:szCs w:val="28"/>
        </w:rPr>
        <w:t xml:space="preserve">групповой </w:t>
      </w:r>
      <w:r w:rsidRPr="00075DDC">
        <w:rPr>
          <w:sz w:val="28"/>
          <w:szCs w:val="28"/>
        </w:rPr>
        <w:t>форме.</w:t>
      </w:r>
    </w:p>
    <w:p w:rsidR="006D6699" w:rsidRDefault="006D6699" w:rsidP="00C534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предусматривает</w:t>
      </w:r>
      <w:r w:rsidRPr="00075DDC">
        <w:rPr>
          <w:sz w:val="28"/>
          <w:szCs w:val="28"/>
        </w:rPr>
        <w:t xml:space="preserve"> проведение итоговой аттестации в форме </w:t>
      </w:r>
      <w:r>
        <w:rPr>
          <w:sz w:val="28"/>
          <w:szCs w:val="28"/>
        </w:rPr>
        <w:t>экзамена в рамках общего выпускного экзамена по предмету «</w:t>
      </w:r>
      <w:r w:rsidR="008B6BC1">
        <w:rPr>
          <w:sz w:val="28"/>
          <w:szCs w:val="28"/>
        </w:rPr>
        <w:t>Хор</w:t>
      </w:r>
      <w:r>
        <w:rPr>
          <w:sz w:val="28"/>
          <w:szCs w:val="28"/>
        </w:rPr>
        <w:t>»</w:t>
      </w:r>
      <w:r w:rsidRPr="00075DDC">
        <w:rPr>
          <w:sz w:val="28"/>
          <w:szCs w:val="28"/>
        </w:rPr>
        <w:t>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:rsidR="00C53455" w:rsidRDefault="00C53455" w:rsidP="00C53455">
      <w:pPr>
        <w:spacing w:line="276" w:lineRule="auto"/>
        <w:ind w:firstLine="709"/>
        <w:jc w:val="both"/>
        <w:rPr>
          <w:sz w:val="28"/>
          <w:szCs w:val="28"/>
        </w:rPr>
      </w:pPr>
    </w:p>
    <w:p w:rsidR="00C53455" w:rsidRDefault="00C53455" w:rsidP="00C5345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6D6699" w:rsidRPr="00075DDC" w:rsidRDefault="00C53455" w:rsidP="00C5345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 </w:t>
      </w:r>
      <w:r w:rsidR="006D6699" w:rsidRPr="00075DDC">
        <w:rPr>
          <w:b/>
          <w:i/>
          <w:sz w:val="28"/>
          <w:szCs w:val="28"/>
        </w:rPr>
        <w:t>Срок реализации учебного предмета</w:t>
      </w:r>
      <w:r w:rsidR="009E7FA4">
        <w:rPr>
          <w:b/>
          <w:i/>
          <w:sz w:val="28"/>
          <w:szCs w:val="28"/>
        </w:rPr>
        <w:t xml:space="preserve"> (пятилетний план)</w:t>
      </w:r>
    </w:p>
    <w:p w:rsidR="00C53455" w:rsidRDefault="00C53455" w:rsidP="00C53455">
      <w:pPr>
        <w:pStyle w:val="1-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699" w:rsidRPr="00075DDC" w:rsidRDefault="006D6699" w:rsidP="00C53455">
      <w:pPr>
        <w:pStyle w:val="1-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3276A2">
        <w:rPr>
          <w:rFonts w:ascii="Times New Roman" w:hAnsi="Times New Roman"/>
          <w:sz w:val="28"/>
          <w:szCs w:val="28"/>
        </w:rPr>
        <w:t xml:space="preserve"> реализации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="008B6BC1">
        <w:rPr>
          <w:rFonts w:ascii="Times New Roman" w:hAnsi="Times New Roman"/>
          <w:sz w:val="28"/>
          <w:szCs w:val="28"/>
        </w:rPr>
        <w:t>Хор</w:t>
      </w:r>
      <w:r w:rsidRPr="003276A2">
        <w:rPr>
          <w:rFonts w:ascii="Times New Roman" w:hAnsi="Times New Roman"/>
          <w:sz w:val="28"/>
          <w:szCs w:val="28"/>
        </w:rPr>
        <w:t xml:space="preserve">» </w:t>
      </w:r>
      <w:r w:rsidR="008B6BC1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летнего срока обучения</w:t>
      </w:r>
      <w:r w:rsidRPr="003276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продолжительность учебных занятий с первого по пятый годы обучения составляет 35 недель в год.</w:t>
      </w:r>
    </w:p>
    <w:p w:rsidR="00C53455" w:rsidRDefault="00C53455" w:rsidP="006D6699">
      <w:pPr>
        <w:jc w:val="center"/>
        <w:rPr>
          <w:b/>
          <w:i/>
          <w:sz w:val="28"/>
          <w:szCs w:val="28"/>
        </w:rPr>
      </w:pPr>
    </w:p>
    <w:p w:rsidR="006D6699" w:rsidRDefault="006D6699" w:rsidP="006D6699">
      <w:pPr>
        <w:jc w:val="center"/>
        <w:rPr>
          <w:b/>
          <w:i/>
          <w:sz w:val="28"/>
          <w:szCs w:val="28"/>
        </w:rPr>
      </w:pPr>
      <w:r w:rsidRPr="00075DDC">
        <w:rPr>
          <w:b/>
          <w:i/>
          <w:sz w:val="28"/>
          <w:szCs w:val="28"/>
        </w:rPr>
        <w:t>Сведения о затратах учебного врем</w:t>
      </w:r>
      <w:r>
        <w:rPr>
          <w:b/>
          <w:i/>
          <w:sz w:val="28"/>
          <w:szCs w:val="28"/>
        </w:rPr>
        <w:t>ени</w:t>
      </w:r>
    </w:p>
    <w:p w:rsidR="00635E10" w:rsidRPr="001164A3" w:rsidRDefault="00635E10" w:rsidP="00635E10">
      <w:pPr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666"/>
        <w:gridCol w:w="567"/>
        <w:gridCol w:w="567"/>
        <w:gridCol w:w="567"/>
        <w:gridCol w:w="709"/>
        <w:gridCol w:w="709"/>
        <w:gridCol w:w="709"/>
        <w:gridCol w:w="709"/>
        <w:gridCol w:w="708"/>
        <w:gridCol w:w="709"/>
        <w:gridCol w:w="992"/>
      </w:tblGrid>
      <w:tr w:rsidR="006D6699" w:rsidRPr="008D28DD" w:rsidTr="00A35C38">
        <w:tc>
          <w:tcPr>
            <w:tcW w:w="2277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D28DD">
              <w:rPr>
                <w:rFonts w:ascii="Times New Roman" w:hAnsi="Times New Roman"/>
                <w:sz w:val="28"/>
                <w:szCs w:val="28"/>
              </w:rPr>
              <w:t>ид учебной работы,</w:t>
            </w:r>
          </w:p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6620" w:type="dxa"/>
            <w:gridSpan w:val="10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D28DD"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92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6D6699" w:rsidRPr="008D28DD" w:rsidTr="00A35C38">
        <w:tc>
          <w:tcPr>
            <w:tcW w:w="227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233" w:type="dxa"/>
            <w:gridSpan w:val="2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4-й год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5-й год</w:t>
            </w:r>
          </w:p>
        </w:tc>
        <w:tc>
          <w:tcPr>
            <w:tcW w:w="992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699" w:rsidRPr="008D28DD" w:rsidTr="00A35C38">
        <w:tc>
          <w:tcPr>
            <w:tcW w:w="227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666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D6699" w:rsidRPr="008D28DD" w:rsidTr="00A35C38">
        <w:tc>
          <w:tcPr>
            <w:tcW w:w="227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666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2F2F2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D6699" w:rsidRPr="00A060CA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0E5" w:rsidRPr="008D28DD" w:rsidTr="00A35C38">
        <w:tc>
          <w:tcPr>
            <w:tcW w:w="2277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666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430E5" w:rsidRPr="008D28DD" w:rsidRDefault="004430E5" w:rsidP="00A35C38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430E5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4430E5" w:rsidRPr="008D28DD" w:rsidRDefault="004430E5" w:rsidP="004430E5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</w:tr>
      <w:tr w:rsidR="006D6699" w:rsidRPr="008D28DD" w:rsidTr="00A35C38">
        <w:tc>
          <w:tcPr>
            <w:tcW w:w="2277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666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D6699" w:rsidRPr="008D28DD" w:rsidRDefault="006D6699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D6699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D6699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6D6699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D6699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6D6699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D6699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D6699" w:rsidRPr="008D28DD" w:rsidRDefault="004430E5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9E7FA4" w:rsidRPr="008D28DD" w:rsidTr="00A35C38">
        <w:tc>
          <w:tcPr>
            <w:tcW w:w="2277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8DD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66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8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</w:t>
            </w:r>
          </w:p>
        </w:tc>
      </w:tr>
    </w:tbl>
    <w:p w:rsidR="006D6699" w:rsidRPr="008D28DD" w:rsidRDefault="006D6699" w:rsidP="00C53455">
      <w:pPr>
        <w:pStyle w:val="1-11"/>
        <w:rPr>
          <w:rFonts w:ascii="Times New Roman" w:hAnsi="Times New Roman"/>
          <w:sz w:val="28"/>
          <w:szCs w:val="28"/>
        </w:rPr>
      </w:pPr>
    </w:p>
    <w:p w:rsidR="006D6699" w:rsidRDefault="006D6699" w:rsidP="00C53455">
      <w:pPr>
        <w:pStyle w:val="1-1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учебным планом образовательной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6D6699" w:rsidRPr="00386437" w:rsidRDefault="006D6699" w:rsidP="00C53455">
      <w:pPr>
        <w:spacing w:line="276" w:lineRule="auto"/>
        <w:ind w:firstLine="709"/>
        <w:jc w:val="both"/>
        <w:rPr>
          <w:sz w:val="28"/>
          <w:szCs w:val="28"/>
        </w:rPr>
      </w:pPr>
      <w:r w:rsidRPr="00075DDC">
        <w:rPr>
          <w:sz w:val="28"/>
          <w:szCs w:val="28"/>
        </w:rPr>
        <w:t>Общая трудоемкость учебного пр</w:t>
      </w:r>
      <w:r>
        <w:rPr>
          <w:sz w:val="28"/>
          <w:szCs w:val="28"/>
        </w:rPr>
        <w:t xml:space="preserve">едмета </w:t>
      </w:r>
      <w:r w:rsidRPr="00386437">
        <w:rPr>
          <w:sz w:val="28"/>
          <w:szCs w:val="28"/>
        </w:rPr>
        <w:t xml:space="preserve"> «</w:t>
      </w:r>
      <w:r w:rsidR="009E7FA4">
        <w:rPr>
          <w:sz w:val="28"/>
          <w:szCs w:val="28"/>
        </w:rPr>
        <w:t>Хор</w:t>
      </w:r>
      <w:r>
        <w:rPr>
          <w:sz w:val="28"/>
          <w:szCs w:val="28"/>
        </w:rPr>
        <w:t xml:space="preserve">», при пятилетнем сроке обучения составляет </w:t>
      </w:r>
      <w:r w:rsidR="009E7FA4">
        <w:rPr>
          <w:sz w:val="28"/>
          <w:szCs w:val="28"/>
        </w:rPr>
        <w:t>875</w:t>
      </w:r>
      <w:r>
        <w:rPr>
          <w:sz w:val="28"/>
          <w:szCs w:val="28"/>
        </w:rPr>
        <w:t xml:space="preserve"> часов, из них  </w:t>
      </w:r>
      <w:r w:rsidR="009E7FA4">
        <w:rPr>
          <w:sz w:val="28"/>
          <w:szCs w:val="28"/>
        </w:rPr>
        <w:t>52</w:t>
      </w:r>
      <w:r>
        <w:rPr>
          <w:sz w:val="28"/>
          <w:szCs w:val="28"/>
        </w:rPr>
        <w:t xml:space="preserve">5 часов аудиторных занятий, и </w:t>
      </w:r>
      <w:r w:rsidR="009E7FA4">
        <w:rPr>
          <w:sz w:val="28"/>
          <w:szCs w:val="28"/>
        </w:rPr>
        <w:t>350</w:t>
      </w:r>
      <w:r>
        <w:rPr>
          <w:sz w:val="28"/>
          <w:szCs w:val="28"/>
        </w:rPr>
        <w:t xml:space="preserve"> часов самостоятельной работы.</w:t>
      </w:r>
      <w:r w:rsidRPr="00386437">
        <w:rPr>
          <w:sz w:val="28"/>
          <w:szCs w:val="28"/>
        </w:rPr>
        <w:tab/>
      </w:r>
    </w:p>
    <w:p w:rsidR="009E7FA4" w:rsidRDefault="009E7FA4" w:rsidP="00C5345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C53455" w:rsidRDefault="00C53455" w:rsidP="00C5345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9E7FA4" w:rsidRPr="00075DDC" w:rsidRDefault="00C53455" w:rsidP="00C53455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9E7FA4" w:rsidRPr="00075DDC">
        <w:rPr>
          <w:b/>
          <w:i/>
          <w:sz w:val="28"/>
          <w:szCs w:val="28"/>
        </w:rPr>
        <w:t>Срок реализации учебного предмета</w:t>
      </w:r>
      <w:r w:rsidR="009E7FA4">
        <w:rPr>
          <w:b/>
          <w:i/>
          <w:sz w:val="28"/>
          <w:szCs w:val="28"/>
        </w:rPr>
        <w:t xml:space="preserve"> (семилетний план)</w:t>
      </w:r>
    </w:p>
    <w:p w:rsidR="00C53455" w:rsidRDefault="00C53455" w:rsidP="00C53455">
      <w:pPr>
        <w:pStyle w:val="1-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A4" w:rsidRPr="00075DDC" w:rsidRDefault="009E7FA4" w:rsidP="00C53455">
      <w:pPr>
        <w:pStyle w:val="1-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3276A2">
        <w:rPr>
          <w:rFonts w:ascii="Times New Roman" w:hAnsi="Times New Roman"/>
          <w:sz w:val="28"/>
          <w:szCs w:val="28"/>
        </w:rPr>
        <w:t xml:space="preserve"> реализации учебного предмета </w:t>
      </w:r>
      <w:r>
        <w:rPr>
          <w:rFonts w:ascii="Times New Roman" w:hAnsi="Times New Roman"/>
          <w:sz w:val="28"/>
          <w:szCs w:val="28"/>
        </w:rPr>
        <w:t>«Хор</w:t>
      </w:r>
      <w:r w:rsidRPr="003276A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7-летнего срока обучения</w:t>
      </w:r>
      <w:r w:rsidRPr="003276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продолжительность учебных занятий с первого по седьмой годы обучения составляет 35 недель в год.</w:t>
      </w:r>
    </w:p>
    <w:p w:rsidR="009E7FA4" w:rsidRDefault="009E7FA4" w:rsidP="009E7FA4">
      <w:pPr>
        <w:spacing w:line="360" w:lineRule="auto"/>
        <w:jc w:val="center"/>
        <w:rPr>
          <w:sz w:val="28"/>
          <w:szCs w:val="28"/>
        </w:rPr>
      </w:pPr>
      <w:r w:rsidRPr="00075DDC">
        <w:rPr>
          <w:b/>
          <w:i/>
          <w:sz w:val="28"/>
          <w:szCs w:val="28"/>
        </w:rPr>
        <w:lastRenderedPageBreak/>
        <w:t>Сведения о затратах учебного врем</w:t>
      </w:r>
      <w:r>
        <w:rPr>
          <w:b/>
          <w:i/>
          <w:sz w:val="28"/>
          <w:szCs w:val="28"/>
        </w:rPr>
        <w:t>ени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36"/>
        <w:gridCol w:w="496"/>
        <w:gridCol w:w="636"/>
        <w:gridCol w:w="496"/>
        <w:gridCol w:w="776"/>
        <w:gridCol w:w="993"/>
      </w:tblGrid>
      <w:tr w:rsidR="009E7FA4" w:rsidRPr="00F431C3" w:rsidTr="009E7FA4">
        <w:tc>
          <w:tcPr>
            <w:tcW w:w="2277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Вид учебной работы,</w:t>
            </w:r>
          </w:p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нагрузки,</w:t>
            </w:r>
          </w:p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аттестации</w:t>
            </w:r>
          </w:p>
        </w:tc>
        <w:tc>
          <w:tcPr>
            <w:tcW w:w="7504" w:type="dxa"/>
            <w:gridSpan w:val="14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 xml:space="preserve">        </w:t>
            </w:r>
          </w:p>
          <w:p w:rsidR="009E7FA4" w:rsidRPr="00F431C3" w:rsidRDefault="009E7FA4" w:rsidP="009E7FA4">
            <w:pPr>
              <w:rPr>
                <w:b/>
                <w:i/>
                <w:sz w:val="28"/>
                <w:szCs w:val="28"/>
                <w:lang w:val="en-US"/>
              </w:rPr>
            </w:pPr>
            <w:r w:rsidRPr="00F431C3">
              <w:rPr>
                <w:sz w:val="28"/>
                <w:szCs w:val="28"/>
              </w:rPr>
              <w:t xml:space="preserve">                       Затраты учебного времени</w:t>
            </w:r>
          </w:p>
        </w:tc>
        <w:tc>
          <w:tcPr>
            <w:tcW w:w="993" w:type="dxa"/>
            <w:shd w:val="clear" w:color="auto" w:fill="auto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Всего часов</w:t>
            </w:r>
          </w:p>
        </w:tc>
      </w:tr>
      <w:tr w:rsidR="009E7FA4" w:rsidRPr="00F431C3" w:rsidTr="009E7FA4">
        <w:tc>
          <w:tcPr>
            <w:tcW w:w="2277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1-й год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2-й год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3-й год</w:t>
            </w:r>
          </w:p>
        </w:tc>
        <w:tc>
          <w:tcPr>
            <w:tcW w:w="992" w:type="dxa"/>
            <w:gridSpan w:val="2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4-й год</w:t>
            </w:r>
          </w:p>
        </w:tc>
        <w:tc>
          <w:tcPr>
            <w:tcW w:w="1132" w:type="dxa"/>
            <w:gridSpan w:val="2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5-й год</w:t>
            </w:r>
          </w:p>
        </w:tc>
        <w:tc>
          <w:tcPr>
            <w:tcW w:w="1132" w:type="dxa"/>
            <w:gridSpan w:val="2"/>
            <w:shd w:val="clear" w:color="auto" w:fill="F2F2F2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6-й год</w:t>
            </w:r>
          </w:p>
        </w:tc>
        <w:tc>
          <w:tcPr>
            <w:tcW w:w="1272" w:type="dxa"/>
            <w:gridSpan w:val="2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7-й год</w:t>
            </w:r>
          </w:p>
        </w:tc>
        <w:tc>
          <w:tcPr>
            <w:tcW w:w="993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</w:p>
        </w:tc>
      </w:tr>
      <w:tr w:rsidR="009E7FA4" w:rsidRPr="00F431C3" w:rsidTr="009E7FA4">
        <w:tc>
          <w:tcPr>
            <w:tcW w:w="2277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Полугодия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shd w:val="clear" w:color="auto" w:fill="F2F2F2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shd w:val="clear" w:color="auto" w:fill="F2F2F2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</w:p>
        </w:tc>
      </w:tr>
      <w:tr w:rsidR="009E7FA4" w:rsidRPr="00F431C3" w:rsidTr="009E7FA4">
        <w:tc>
          <w:tcPr>
            <w:tcW w:w="2277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16</w:t>
            </w:r>
          </w:p>
        </w:tc>
        <w:tc>
          <w:tcPr>
            <w:tcW w:w="776" w:type="dxa"/>
            <w:shd w:val="clear" w:color="auto" w:fill="F2F2F2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</w:p>
        </w:tc>
      </w:tr>
      <w:tr w:rsidR="009E7FA4" w:rsidRPr="00F431C3" w:rsidTr="009E7FA4">
        <w:tc>
          <w:tcPr>
            <w:tcW w:w="2277" w:type="dxa"/>
            <w:shd w:val="clear" w:color="auto" w:fill="auto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shd w:val="clear" w:color="auto" w:fill="auto"/>
          </w:tcPr>
          <w:p w:rsidR="009E7FA4" w:rsidRPr="000309C8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6" w:type="dxa"/>
            <w:shd w:val="clear" w:color="auto" w:fill="auto"/>
          </w:tcPr>
          <w:p w:rsidR="009E7FA4" w:rsidRPr="00DC0A3E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6" w:type="dxa"/>
            <w:shd w:val="clear" w:color="auto" w:fill="auto"/>
          </w:tcPr>
          <w:p w:rsidR="009E7FA4" w:rsidRPr="00DC0A3E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76" w:type="dxa"/>
            <w:shd w:val="clear" w:color="auto" w:fill="auto"/>
          </w:tcPr>
          <w:p w:rsidR="009E7FA4" w:rsidRPr="00DC0A3E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</w:tr>
      <w:tr w:rsidR="009E7FA4" w:rsidRPr="00F431C3" w:rsidTr="009E7FA4">
        <w:tc>
          <w:tcPr>
            <w:tcW w:w="2277" w:type="dxa"/>
            <w:shd w:val="clear" w:color="auto" w:fill="auto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9E7FA4" w:rsidRPr="008D28DD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9E7FA4" w:rsidRPr="000309C8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6" w:type="dxa"/>
            <w:shd w:val="clear" w:color="auto" w:fill="auto"/>
          </w:tcPr>
          <w:p w:rsidR="009E7FA4" w:rsidRPr="00DC0A3E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9E7FA4" w:rsidRPr="00DC0A3E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6" w:type="dxa"/>
            <w:shd w:val="clear" w:color="auto" w:fill="auto"/>
          </w:tcPr>
          <w:p w:rsidR="009E7FA4" w:rsidRPr="00DC0A3E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9E7FA4" w:rsidRPr="00F431C3" w:rsidTr="009E7FA4">
        <w:tc>
          <w:tcPr>
            <w:tcW w:w="2277" w:type="dxa"/>
            <w:shd w:val="clear" w:color="auto" w:fill="auto"/>
          </w:tcPr>
          <w:p w:rsidR="009E7FA4" w:rsidRPr="00F431C3" w:rsidRDefault="009E7FA4" w:rsidP="009E7FA4">
            <w:pPr>
              <w:rPr>
                <w:b/>
                <w:i/>
                <w:sz w:val="28"/>
                <w:szCs w:val="28"/>
              </w:rPr>
            </w:pPr>
            <w:r w:rsidRPr="00F431C3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</w:tcPr>
          <w:p w:rsidR="009E7FA4" w:rsidRPr="00D07690" w:rsidRDefault="009E7FA4" w:rsidP="009E7FA4">
            <w:pPr>
              <w:pStyle w:val="1-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96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96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76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9E7FA4" w:rsidRPr="00F431C3" w:rsidRDefault="009E7FA4" w:rsidP="009E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</w:tr>
    </w:tbl>
    <w:p w:rsidR="009E7FA4" w:rsidRDefault="009E7FA4" w:rsidP="009E7FA4"/>
    <w:p w:rsidR="009E7FA4" w:rsidRPr="00075DDC" w:rsidRDefault="009E7FA4" w:rsidP="00C53455">
      <w:pPr>
        <w:pStyle w:val="1-1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5DDC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учебным планом               образовательной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075DDC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9E7FA4" w:rsidRPr="00386437" w:rsidRDefault="009E7FA4" w:rsidP="00C53455">
      <w:pPr>
        <w:spacing w:line="276" w:lineRule="auto"/>
        <w:ind w:firstLine="709"/>
        <w:jc w:val="both"/>
        <w:rPr>
          <w:sz w:val="28"/>
          <w:szCs w:val="28"/>
        </w:rPr>
      </w:pPr>
      <w:r w:rsidRPr="00075DDC">
        <w:rPr>
          <w:sz w:val="28"/>
          <w:szCs w:val="28"/>
        </w:rPr>
        <w:t>Общая трудоемкость учебного пр</w:t>
      </w:r>
      <w:r>
        <w:rPr>
          <w:sz w:val="28"/>
          <w:szCs w:val="28"/>
        </w:rPr>
        <w:t xml:space="preserve">едмета </w:t>
      </w:r>
      <w:r w:rsidRPr="00386437">
        <w:rPr>
          <w:sz w:val="28"/>
          <w:szCs w:val="28"/>
        </w:rPr>
        <w:t xml:space="preserve"> </w:t>
      </w:r>
      <w:r>
        <w:rPr>
          <w:sz w:val="28"/>
          <w:szCs w:val="28"/>
        </w:rPr>
        <w:t>«Хор», при семилетнем сроке обучения составляет 1225 часов, из них  735 часов аудиторных занятий, и 490 часов самостоятельной работы.</w:t>
      </w:r>
      <w:r w:rsidRPr="00386437">
        <w:rPr>
          <w:sz w:val="28"/>
          <w:szCs w:val="28"/>
        </w:rPr>
        <w:tab/>
      </w:r>
    </w:p>
    <w:p w:rsidR="006D6699" w:rsidRPr="00375F37" w:rsidRDefault="006D6699" w:rsidP="006D6699">
      <w:pPr>
        <w:spacing w:line="360" w:lineRule="auto"/>
        <w:rPr>
          <w:sz w:val="28"/>
          <w:szCs w:val="28"/>
        </w:rPr>
      </w:pPr>
    </w:p>
    <w:p w:rsidR="006D6699" w:rsidRPr="00075DDC" w:rsidRDefault="006D6699" w:rsidP="006D6699">
      <w:pPr>
        <w:spacing w:line="360" w:lineRule="auto"/>
        <w:jc w:val="center"/>
        <w:rPr>
          <w:b/>
          <w:i/>
          <w:sz w:val="28"/>
          <w:szCs w:val="28"/>
        </w:rPr>
      </w:pPr>
      <w:r w:rsidRPr="00075DDC">
        <w:rPr>
          <w:b/>
          <w:i/>
          <w:sz w:val="28"/>
          <w:szCs w:val="28"/>
        </w:rPr>
        <w:t>Форма проведения учебных занятий</w:t>
      </w:r>
    </w:p>
    <w:p w:rsidR="00635E10" w:rsidRDefault="008A2DA6" w:rsidP="008A2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Младши</w:t>
      </w:r>
      <w:r w:rsidR="00635E10">
        <w:rPr>
          <w:sz w:val="28"/>
          <w:szCs w:val="28"/>
        </w:rPr>
        <w:t>е классы</w:t>
      </w:r>
      <w:r>
        <w:rPr>
          <w:sz w:val="28"/>
          <w:szCs w:val="28"/>
        </w:rPr>
        <w:t xml:space="preserve"> по предмету</w:t>
      </w:r>
      <w:r w:rsidR="00635E10">
        <w:rPr>
          <w:sz w:val="28"/>
          <w:szCs w:val="28"/>
        </w:rPr>
        <w:t>: по пятилетней программе - 1-2, по семилетней – 1-4; старшие классы: по пятилетней программе – 3-5, по семилетней -  (5-7).</w:t>
      </w:r>
    </w:p>
    <w:p w:rsidR="006D6699" w:rsidRPr="000A481F" w:rsidRDefault="006D6699" w:rsidP="006D6699">
      <w:pPr>
        <w:spacing w:line="360" w:lineRule="auto"/>
        <w:ind w:firstLine="709"/>
        <w:jc w:val="both"/>
        <w:rPr>
          <w:sz w:val="28"/>
          <w:szCs w:val="28"/>
        </w:rPr>
      </w:pPr>
      <w:r w:rsidRPr="004B291D">
        <w:rPr>
          <w:sz w:val="28"/>
          <w:szCs w:val="28"/>
        </w:rPr>
        <w:t xml:space="preserve">Реализация учебного плана по предмету может проводиться в форме групповых занятий (численностью от </w:t>
      </w:r>
      <w:r>
        <w:rPr>
          <w:sz w:val="28"/>
          <w:szCs w:val="28"/>
        </w:rPr>
        <w:t>6</w:t>
      </w:r>
      <w:r w:rsidR="009E7FA4">
        <w:rPr>
          <w:sz w:val="28"/>
          <w:szCs w:val="28"/>
        </w:rPr>
        <w:t>-8</w:t>
      </w:r>
      <w:r w:rsidRPr="004B291D">
        <w:rPr>
          <w:sz w:val="28"/>
          <w:szCs w:val="28"/>
        </w:rPr>
        <w:t xml:space="preserve"> человек).</w:t>
      </w:r>
      <w:r>
        <w:rPr>
          <w:sz w:val="28"/>
          <w:szCs w:val="28"/>
        </w:rPr>
        <w:t xml:space="preserve"> Занятия могут быть как раздельными, так и сводными – соединяя младшие классы со старшими. </w:t>
      </w:r>
      <w:r w:rsidRPr="000A481F">
        <w:rPr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8B0FCD" w:rsidRDefault="00007B72" w:rsidP="008B0FCD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B72">
        <w:rPr>
          <w:rFonts w:eastAsia="Calibri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8B0FCD">
        <w:rPr>
          <w:rFonts w:eastAsia="Calibri"/>
          <w:color w:val="000000"/>
          <w:sz w:val="28"/>
          <w:szCs w:val="28"/>
        </w:rPr>
        <w:t xml:space="preserve">также </w:t>
      </w:r>
      <w:r w:rsidRPr="00007B72">
        <w:rPr>
          <w:rFonts w:eastAsia="Calibri"/>
          <w:color w:val="000000"/>
          <w:sz w:val="28"/>
          <w:szCs w:val="28"/>
        </w:rPr>
        <w:t xml:space="preserve">различные формы занятий. </w:t>
      </w:r>
      <w:r w:rsidR="008A2DA6">
        <w:rPr>
          <w:rFonts w:eastAsia="Calibri"/>
          <w:color w:val="000000"/>
          <w:sz w:val="28"/>
          <w:szCs w:val="28"/>
        </w:rPr>
        <w:t>Каждый х</w:t>
      </w:r>
      <w:bookmarkStart w:id="0" w:name="_GoBack"/>
      <w:bookmarkEnd w:id="0"/>
      <w:r w:rsidRPr="00007B72">
        <w:rPr>
          <w:rFonts w:eastAsia="Calibri"/>
          <w:color w:val="000000"/>
          <w:sz w:val="28"/>
          <w:szCs w:val="28"/>
        </w:rPr>
        <w:t xml:space="preserve">ор может быть поделен на группы по </w:t>
      </w:r>
      <w:r w:rsidRPr="00007B72">
        <w:rPr>
          <w:rFonts w:eastAsia="Calibri"/>
          <w:color w:val="000000"/>
          <w:sz w:val="28"/>
          <w:szCs w:val="28"/>
        </w:rPr>
        <w:lastRenderedPageBreak/>
        <w:t>партиям, что дает возможность более продуктив</w:t>
      </w:r>
      <w:r w:rsidR="008B0FCD">
        <w:rPr>
          <w:rFonts w:eastAsia="Calibri"/>
          <w:color w:val="000000"/>
          <w:sz w:val="28"/>
          <w:szCs w:val="28"/>
        </w:rPr>
        <w:t>но прорабатывать хоровые партии.</w:t>
      </w:r>
    </w:p>
    <w:p w:rsidR="008B0FCD" w:rsidRDefault="008B0FCD" w:rsidP="008B0FCD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C268C" w:rsidRPr="00952DC4" w:rsidRDefault="003C268C" w:rsidP="008B0FCD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Цель</w:t>
      </w:r>
      <w:r w:rsidRPr="00952DC4">
        <w:rPr>
          <w:rFonts w:eastAsia="Helvetica"/>
          <w:b/>
          <w:i/>
          <w:sz w:val="28"/>
          <w:szCs w:val="28"/>
        </w:rPr>
        <w:t xml:space="preserve"> и задачи </w:t>
      </w:r>
      <w:r>
        <w:rPr>
          <w:rFonts w:eastAsia="Helvetica"/>
          <w:b/>
          <w:i/>
          <w:sz w:val="28"/>
          <w:szCs w:val="28"/>
        </w:rPr>
        <w:t>учебного предмета «</w:t>
      </w:r>
      <w:r w:rsidR="008B0FCD">
        <w:rPr>
          <w:rFonts w:eastAsia="Helvetica"/>
          <w:b/>
          <w:i/>
          <w:sz w:val="28"/>
          <w:szCs w:val="28"/>
        </w:rPr>
        <w:t>Хор</w:t>
      </w:r>
      <w:r w:rsidRPr="00952DC4">
        <w:rPr>
          <w:rFonts w:eastAsia="Helvetica"/>
          <w:b/>
          <w:i/>
          <w:sz w:val="28"/>
          <w:szCs w:val="28"/>
        </w:rPr>
        <w:t>»</w:t>
      </w:r>
    </w:p>
    <w:p w:rsidR="003C268C" w:rsidRPr="00410A06" w:rsidRDefault="003C268C" w:rsidP="00410A06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410A0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</w:t>
      </w:r>
      <w:r w:rsidR="008B0FCD">
        <w:rPr>
          <w:rFonts w:ascii="Times New Roman" w:hAnsi="Times New Roman"/>
          <w:color w:val="auto"/>
          <w:sz w:val="28"/>
          <w:szCs w:val="28"/>
          <w:lang w:val="ru-RU"/>
        </w:rPr>
        <w:t>их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ся на основе приобретенных им</w:t>
      </w:r>
      <w:r w:rsidR="008B0FCD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 xml:space="preserve"> знаний, умений и навыков в области хорового исполнительства.</w:t>
      </w:r>
    </w:p>
    <w:p w:rsidR="003C268C" w:rsidRPr="00952DC4" w:rsidRDefault="003C268C" w:rsidP="003C268C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3C268C" w:rsidRDefault="00007B72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обучающимися 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опыта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хорового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исполнительства и публичных выступлений.</w:t>
      </w:r>
    </w:p>
    <w:p w:rsidR="003C268C" w:rsidRPr="00952DC4" w:rsidRDefault="008B0FCD" w:rsidP="008B0FCD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труктур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учебного предмета «</w:t>
      </w:r>
      <w:r w:rsidR="00635E1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Хор</w:t>
      </w:r>
      <w:r w:rsidR="003C268C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952DC4" w:rsidRDefault="003C268C" w:rsidP="003C268C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3C268C" w:rsidRDefault="003C268C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53455" w:rsidRDefault="00C53455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</w:p>
    <w:p w:rsidR="00C53455" w:rsidRDefault="00C53455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</w:p>
    <w:p w:rsidR="008B0FCD" w:rsidRPr="00952DC4" w:rsidRDefault="008B0FCD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</w:p>
    <w:p w:rsidR="003C268C" w:rsidRPr="00952DC4" w:rsidRDefault="003C268C" w:rsidP="008B0FCD">
      <w:pPr>
        <w:pStyle w:val="a9"/>
        <w:spacing w:after="0" w:line="360" w:lineRule="auto"/>
        <w:ind w:left="0"/>
        <w:jc w:val="center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3C268C" w:rsidRPr="002B0D86" w:rsidRDefault="003C268C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C268C" w:rsidRPr="00936F4A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8B0FCD" w:rsidRDefault="008B0FCD" w:rsidP="008B0FCD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3C268C" w:rsidRPr="009C61BC" w:rsidRDefault="003C268C" w:rsidP="008B0FCD">
      <w:pPr>
        <w:pStyle w:val="Body1"/>
        <w:spacing w:line="360" w:lineRule="auto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 включают в себя: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роялем). </w:t>
      </w:r>
    </w:p>
    <w:p w:rsidR="00146090" w:rsidRPr="00785699" w:rsidRDefault="003C268C" w:rsidP="008C5D8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:rsidR="00146090" w:rsidRPr="00410A06" w:rsidRDefault="00146090" w:rsidP="00146090">
      <w:pPr>
        <w:rPr>
          <w:sz w:val="16"/>
          <w:szCs w:val="16"/>
          <w:vertAlign w:val="superscript"/>
        </w:rPr>
      </w:pPr>
    </w:p>
    <w:p w:rsidR="00146090" w:rsidRDefault="003C268C" w:rsidP="00410A06">
      <w:pPr>
        <w:pStyle w:val="2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Содержание учебного предмета</w:t>
      </w:r>
    </w:p>
    <w:p w:rsidR="00F5480A" w:rsidRPr="00B835F3" w:rsidRDefault="00F5480A" w:rsidP="00F5480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предмет.</w:t>
      </w:r>
    </w:p>
    <w:p w:rsidR="00F5480A" w:rsidRPr="00B835F3" w:rsidRDefault="00F5480A" w:rsidP="00F5480A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традиций, методической целесообразности и индивидуальных способностей ученика.</w:t>
      </w:r>
    </w:p>
    <w:p w:rsidR="00F5480A" w:rsidRPr="00B835F3" w:rsidRDefault="00F5480A" w:rsidP="00F5480A">
      <w:pPr>
        <w:spacing w:line="360" w:lineRule="auto"/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 внеаудиторной  работы: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выполнение  домашнего  задания;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подготовка  к  концертным  выступлениям;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F5480A" w:rsidRDefault="00F5480A" w:rsidP="00F5480A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635E10" w:rsidRPr="006801BA" w:rsidRDefault="00185E24" w:rsidP="00635E10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Годовые требования</w:t>
      </w:r>
    </w:p>
    <w:p w:rsidR="00F5480A" w:rsidRPr="00B835F3" w:rsidRDefault="00185E24" w:rsidP="008B0FCD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3455" w:rsidRPr="00785699" w:rsidRDefault="00C53455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 учебный год в хоровом классе должно быть пройдено примерно следующее количество произведений: </w:t>
      </w:r>
      <w:r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младший хор – 10-12, старший хор</w:t>
      </w:r>
      <w:r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– 8-10 (в том числе  </w:t>
      </w:r>
      <w:r w:rsidRPr="00785699">
        <w:rPr>
          <w:sz w:val="28"/>
          <w:szCs w:val="28"/>
          <w:lang w:val="en-US"/>
        </w:rPr>
        <w:t>a</w:t>
      </w:r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cappella</w:t>
      </w:r>
      <w:r w:rsidRPr="00785699">
        <w:rPr>
          <w:sz w:val="28"/>
          <w:szCs w:val="28"/>
        </w:rPr>
        <w:t>).</w:t>
      </w:r>
    </w:p>
    <w:p w:rsidR="00185E24" w:rsidRDefault="00F5480A" w:rsidP="00951FA7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EA770A">
        <w:rPr>
          <w:rFonts w:eastAsia="Calibri"/>
          <w:color w:val="000000"/>
          <w:spacing w:val="2"/>
          <w:sz w:val="28"/>
          <w:szCs w:val="28"/>
        </w:rPr>
        <w:t xml:space="preserve">В течение </w:t>
      </w:r>
      <w:r w:rsidR="00185E24">
        <w:rPr>
          <w:rFonts w:eastAsia="Calibri"/>
          <w:color w:val="000000"/>
          <w:spacing w:val="2"/>
          <w:sz w:val="28"/>
          <w:szCs w:val="28"/>
        </w:rPr>
        <w:t xml:space="preserve">каждого </w:t>
      </w:r>
      <w:r w:rsidRPr="00EA770A">
        <w:rPr>
          <w:rFonts w:eastAsia="Calibri"/>
          <w:color w:val="000000"/>
          <w:spacing w:val="2"/>
          <w:sz w:val="28"/>
          <w:szCs w:val="28"/>
        </w:rPr>
        <w:t xml:space="preserve">учебного года </w:t>
      </w:r>
      <w:r w:rsidR="00C53455">
        <w:rPr>
          <w:rFonts w:eastAsia="Calibri"/>
          <w:color w:val="000000"/>
          <w:spacing w:val="2"/>
          <w:sz w:val="28"/>
          <w:szCs w:val="28"/>
        </w:rPr>
        <w:t xml:space="preserve">должен </w:t>
      </w:r>
      <w:r w:rsidRPr="00EA770A">
        <w:rPr>
          <w:rFonts w:eastAsia="Calibri"/>
          <w:color w:val="000000"/>
          <w:spacing w:val="2"/>
          <w:sz w:val="28"/>
          <w:szCs w:val="28"/>
        </w:rPr>
        <w:t>планир</w:t>
      </w:r>
      <w:r w:rsidR="00C53455">
        <w:rPr>
          <w:rFonts w:eastAsia="Calibri"/>
          <w:color w:val="000000"/>
          <w:spacing w:val="2"/>
          <w:sz w:val="28"/>
          <w:szCs w:val="28"/>
        </w:rPr>
        <w:t>овать</w:t>
      </w:r>
      <w:r w:rsidRPr="00EA770A">
        <w:rPr>
          <w:rFonts w:eastAsia="Calibri"/>
          <w:color w:val="000000"/>
          <w:spacing w:val="2"/>
          <w:sz w:val="28"/>
          <w:szCs w:val="28"/>
        </w:rPr>
        <w:t xml:space="preserve">ся ряд творческих показов: открытые репетиции для родителей </w:t>
      </w:r>
      <w:r w:rsidRPr="00EA770A">
        <w:rPr>
          <w:rFonts w:eastAsia="Calibri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eastAsia="Calibri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eastAsia="Calibri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rFonts w:eastAsia="Calibri"/>
          <w:i/>
          <w:iCs/>
          <w:sz w:val="28"/>
          <w:szCs w:val="28"/>
        </w:rPr>
        <w:tab/>
      </w:r>
    </w:p>
    <w:p w:rsidR="00F5480A" w:rsidRPr="009F3CAB" w:rsidRDefault="00F5480A" w:rsidP="00C53455">
      <w:pPr>
        <w:shd w:val="clear" w:color="auto" w:fill="FFFFFF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9F3CAB">
        <w:rPr>
          <w:b/>
          <w:i/>
          <w:sz w:val="28"/>
          <w:szCs w:val="28"/>
        </w:rPr>
        <w:t>Основные репертуар</w:t>
      </w:r>
      <w:r w:rsidR="00C53455">
        <w:rPr>
          <w:b/>
          <w:i/>
          <w:sz w:val="28"/>
          <w:szCs w:val="28"/>
        </w:rPr>
        <w:t>ные принципы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F5480A" w:rsidRPr="00F5480A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F5480A" w:rsidRPr="00660878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lastRenderedPageBreak/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06A8">
        <w:rPr>
          <w:sz w:val="28"/>
          <w:szCs w:val="28"/>
        </w:rPr>
        <w:t xml:space="preserve">Разнообразие:  </w:t>
      </w:r>
      <w:r w:rsidRPr="00D6360C">
        <w:rPr>
          <w:sz w:val="28"/>
          <w:szCs w:val="28"/>
        </w:rPr>
        <w:t>а) по стилю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46090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146090" w:rsidRPr="00C53455" w:rsidRDefault="00146090" w:rsidP="00146090">
      <w:pPr>
        <w:pStyle w:val="3"/>
        <w:rPr>
          <w:i/>
          <w:szCs w:val="28"/>
        </w:rPr>
      </w:pPr>
      <w:r w:rsidRPr="00C53455">
        <w:rPr>
          <w:i/>
          <w:szCs w:val="28"/>
        </w:rPr>
        <w:t>Вокально-хоровые навыки</w:t>
      </w:r>
    </w:p>
    <w:p w:rsidR="00146090" w:rsidRPr="00410A06" w:rsidRDefault="00146090" w:rsidP="00146090">
      <w:pPr>
        <w:rPr>
          <w:b/>
          <w:bCs/>
          <w:sz w:val="16"/>
          <w:szCs w:val="16"/>
        </w:rPr>
      </w:pPr>
    </w:p>
    <w:p w:rsidR="00146090" w:rsidRPr="00785699" w:rsidRDefault="00F5480A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F5480A">
        <w:rPr>
          <w:sz w:val="28"/>
          <w:szCs w:val="28"/>
          <w:u w:val="single"/>
        </w:rPr>
        <w:t>Певческая установка и дыхание</w:t>
      </w:r>
    </w:p>
    <w:p w:rsidR="00146090" w:rsidRPr="00785699" w:rsidRDefault="00146090" w:rsidP="00F5480A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Дыхание перед началом пения. Одновременный вдох и начало пения.</w:t>
      </w:r>
      <w:r w:rsidR="00F5480A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Различный характер дыхания перед началом пения в зависимости от характера  исполняемого произведения. Смена дыхания в процессе пения; различные  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146090" w:rsidRPr="00785699" w:rsidRDefault="00146090" w:rsidP="00F5480A">
      <w:pPr>
        <w:spacing w:line="360" w:lineRule="auto"/>
        <w:jc w:val="both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Старший хор</w:t>
      </w:r>
    </w:p>
    <w:p w:rsidR="00146090" w:rsidRDefault="00146090" w:rsidP="00F5480A">
      <w:pPr>
        <w:pStyle w:val="21"/>
        <w:spacing w:line="360" w:lineRule="auto"/>
        <w:rPr>
          <w:szCs w:val="28"/>
        </w:rPr>
      </w:pPr>
      <w:r w:rsidRPr="00785699">
        <w:rPr>
          <w:szCs w:val="28"/>
        </w:rPr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146090" w:rsidRPr="00F5480A" w:rsidRDefault="00146090" w:rsidP="00F5480A">
      <w:pPr>
        <w:spacing w:line="360" w:lineRule="auto"/>
        <w:ind w:firstLine="708"/>
        <w:rPr>
          <w:sz w:val="28"/>
          <w:szCs w:val="28"/>
          <w:u w:val="single"/>
        </w:rPr>
      </w:pPr>
      <w:proofErr w:type="spellStart"/>
      <w:r w:rsidRPr="00785699">
        <w:rPr>
          <w:sz w:val="28"/>
          <w:szCs w:val="28"/>
          <w:u w:val="single"/>
        </w:rPr>
        <w:t>Звуковедение</w:t>
      </w:r>
      <w:proofErr w:type="spellEnd"/>
      <w:r w:rsidRPr="00785699">
        <w:rPr>
          <w:sz w:val="28"/>
          <w:szCs w:val="28"/>
          <w:u w:val="single"/>
        </w:rPr>
        <w:t xml:space="preserve"> и дикция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ab/>
        <w:t>Естественный, свободный звук без крика и напряжения (</w:t>
      </w:r>
      <w:proofErr w:type="spellStart"/>
      <w:r w:rsidRPr="00785699">
        <w:rPr>
          <w:sz w:val="28"/>
          <w:szCs w:val="28"/>
        </w:rPr>
        <w:t>форсировки</w:t>
      </w:r>
      <w:proofErr w:type="spellEnd"/>
      <w:r w:rsidRPr="00785699">
        <w:rPr>
          <w:sz w:val="28"/>
          <w:szCs w:val="28"/>
        </w:rPr>
        <w:t>). Преимущественно мягкая атака звука. Округление гласных, способы их формирования в различных регистрах. Пение</w:t>
      </w:r>
      <w:r w:rsidRPr="00785699">
        <w:rPr>
          <w:sz w:val="28"/>
          <w:szCs w:val="28"/>
          <w:lang w:val="en-US"/>
        </w:rPr>
        <w:t xml:space="preserve">  non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mp, p, f.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lastRenderedPageBreak/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sz w:val="28"/>
          <w:szCs w:val="28"/>
          <w:lang w:val="en-US"/>
        </w:rPr>
        <w:t>p</w:t>
      </w:r>
      <w:r w:rsidRPr="00785699">
        <w:rPr>
          <w:sz w:val="28"/>
          <w:szCs w:val="28"/>
        </w:rPr>
        <w:t xml:space="preserve"> и </w:t>
      </w:r>
      <w:r w:rsidRPr="00785699">
        <w:rPr>
          <w:sz w:val="28"/>
          <w:szCs w:val="28"/>
          <w:lang w:val="en-US"/>
        </w:rPr>
        <w:t>pp</w:t>
      </w:r>
      <w:r w:rsidRPr="00785699">
        <w:rPr>
          <w:sz w:val="28"/>
          <w:szCs w:val="28"/>
        </w:rPr>
        <w:t>.</w:t>
      </w:r>
    </w:p>
    <w:p w:rsidR="00146090" w:rsidRPr="00F5480A" w:rsidRDefault="00146090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785699">
        <w:rPr>
          <w:sz w:val="28"/>
          <w:szCs w:val="28"/>
          <w:u w:val="single"/>
        </w:rPr>
        <w:t>Ансамбль и строй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785699">
        <w:rPr>
          <w:sz w:val="28"/>
          <w:szCs w:val="28"/>
        </w:rPr>
        <w:t>двухголосия</w:t>
      </w:r>
      <w:proofErr w:type="spellEnd"/>
      <w:r w:rsidRPr="00785699">
        <w:rPr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146090" w:rsidRPr="00785699" w:rsidRDefault="00146090" w:rsidP="00F5480A">
      <w:pPr>
        <w:spacing w:line="360" w:lineRule="auto"/>
        <w:rPr>
          <w:sz w:val="28"/>
          <w:szCs w:val="28"/>
          <w:u w:val="single"/>
        </w:rPr>
      </w:pPr>
      <w:r w:rsidRPr="00785699">
        <w:rPr>
          <w:sz w:val="28"/>
          <w:szCs w:val="28"/>
        </w:rPr>
        <w:tab/>
      </w:r>
      <w:r w:rsidRPr="00C53455">
        <w:rPr>
          <w:sz w:val="28"/>
          <w:szCs w:val="28"/>
          <w:u w:val="single"/>
        </w:rPr>
        <w:t>Ф</w:t>
      </w:r>
      <w:r w:rsidRPr="00785699">
        <w:rPr>
          <w:sz w:val="28"/>
          <w:szCs w:val="28"/>
          <w:u w:val="single"/>
        </w:rPr>
        <w:t>ормирование исполнительских навыков</w:t>
      </w:r>
    </w:p>
    <w:p w:rsidR="00146090" w:rsidRPr="00785699" w:rsidRDefault="00146090" w:rsidP="00F5480A">
      <w:pPr>
        <w:spacing w:line="360" w:lineRule="auto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Младший и 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ab/>
        <w:t>Членение на мотивы, периоды, предложения, фразы. Определение формы.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rPr>
          <w:sz w:val="28"/>
          <w:szCs w:val="28"/>
        </w:rPr>
        <w:t>агогических</w:t>
      </w:r>
      <w:proofErr w:type="spellEnd"/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Воспитание навыков понимания дирижерского жеста.</w:t>
      </w:r>
    </w:p>
    <w:p w:rsidR="00146090" w:rsidRPr="00410A06" w:rsidRDefault="00146090" w:rsidP="00146090">
      <w:pPr>
        <w:pStyle w:val="4"/>
        <w:rPr>
          <w:sz w:val="16"/>
          <w:szCs w:val="16"/>
        </w:rPr>
      </w:pPr>
    </w:p>
    <w:p w:rsidR="00146090" w:rsidRPr="00785699" w:rsidRDefault="00146090" w:rsidP="00146090">
      <w:pPr>
        <w:pStyle w:val="1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t>Примерный репертуарный список</w:t>
      </w:r>
    </w:p>
    <w:p w:rsidR="00146090" w:rsidRPr="00410A06" w:rsidRDefault="00146090" w:rsidP="00146090">
      <w:pPr>
        <w:rPr>
          <w:sz w:val="16"/>
          <w:szCs w:val="16"/>
        </w:rPr>
      </w:pPr>
    </w:p>
    <w:p w:rsidR="00146090" w:rsidRPr="00785699" w:rsidRDefault="00146090" w:rsidP="00736C94">
      <w:pPr>
        <w:pStyle w:val="5"/>
        <w:jc w:val="center"/>
        <w:rPr>
          <w:szCs w:val="28"/>
          <w:u w:val="single"/>
        </w:rPr>
      </w:pPr>
      <w:r w:rsidRPr="00785699">
        <w:rPr>
          <w:szCs w:val="28"/>
          <w:u w:val="single"/>
        </w:rPr>
        <w:t>Младший хор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Аренский А. «Комар один, задумавшись»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«Птичка летит, летает»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«Спи дитя мое, усни»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«Ложится в поле мрак ночной» (из оперы «Руслан и Людмила»)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«Про теленочка»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«Призыв весны»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«Дон-дон»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</w:t>
      </w:r>
      <w:proofErr w:type="spellStart"/>
      <w:r w:rsidRPr="00785699">
        <w:rPr>
          <w:sz w:val="28"/>
          <w:szCs w:val="28"/>
        </w:rPr>
        <w:t>Маки-маковочки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«Ноктюрн»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«Весна»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«Тень-тень»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«Киска»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«Майский день»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«Белка»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Лядов</w:t>
      </w:r>
      <w:proofErr w:type="spellEnd"/>
      <w:r w:rsidRPr="00785699">
        <w:rPr>
          <w:sz w:val="28"/>
          <w:szCs w:val="28"/>
        </w:rPr>
        <w:t xml:space="preserve"> А.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</w:t>
      </w:r>
      <w:proofErr w:type="spellStart"/>
      <w:r w:rsidRPr="00785699">
        <w:rPr>
          <w:sz w:val="28"/>
          <w:szCs w:val="28"/>
        </w:rPr>
        <w:t>Окликание</w:t>
      </w:r>
      <w:proofErr w:type="spellEnd"/>
      <w:r w:rsidRPr="00785699">
        <w:rPr>
          <w:sz w:val="28"/>
          <w:szCs w:val="28"/>
        </w:rPr>
        <w:t xml:space="preserve"> дождя»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Римский-Корсаков Н. «Белка» (из оперы </w:t>
      </w:r>
      <w:r w:rsidR="00951FA7">
        <w:rPr>
          <w:sz w:val="28"/>
          <w:szCs w:val="28"/>
        </w:rPr>
        <w:t>«</w:t>
      </w:r>
      <w:r w:rsidRPr="00785699">
        <w:rPr>
          <w:sz w:val="28"/>
          <w:szCs w:val="28"/>
        </w:rPr>
        <w:t xml:space="preserve">Сказка о царе </w:t>
      </w:r>
      <w:proofErr w:type="spellStart"/>
      <w:r w:rsidRPr="00785699">
        <w:rPr>
          <w:sz w:val="28"/>
          <w:szCs w:val="28"/>
        </w:rPr>
        <w:t>Салтане</w:t>
      </w:r>
      <w:proofErr w:type="spellEnd"/>
      <w:r w:rsidRPr="00785699">
        <w:rPr>
          <w:sz w:val="28"/>
          <w:szCs w:val="28"/>
        </w:rPr>
        <w:t>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«Мой садик»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«Хор мальчиков» (из оперы «Пиковая дама»)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«Песня о счастье» (из оперы «Орлеанская дева»</w:t>
      </w:r>
      <w:r w:rsidR="00951FA7"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обр. В. Соколова)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</w:t>
      </w:r>
      <w:proofErr w:type="spellStart"/>
      <w:r w:rsidRPr="00785699">
        <w:rPr>
          <w:sz w:val="28"/>
          <w:szCs w:val="28"/>
        </w:rPr>
        <w:t>Нюта-плакса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Потоловский</w:t>
      </w:r>
      <w:proofErr w:type="spellEnd"/>
      <w:r w:rsidRPr="00785699">
        <w:rPr>
          <w:sz w:val="28"/>
          <w:szCs w:val="28"/>
        </w:rPr>
        <w:t xml:space="preserve"> Н. «Восход солнца»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Бетховен Л. «Малиновка»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«Весною»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«Край родной»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«Походная песня»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Вебер К. «Вечерняя песня» (обр.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Шуман Р. «Домик у моря»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Нисс</w:t>
      </w:r>
      <w:proofErr w:type="spellEnd"/>
      <w:r w:rsidRPr="00785699">
        <w:rPr>
          <w:sz w:val="28"/>
          <w:szCs w:val="28"/>
        </w:rPr>
        <w:t xml:space="preserve"> С. «Сон»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lastRenderedPageBreak/>
        <w:t>Калныньш</w:t>
      </w:r>
      <w:proofErr w:type="spellEnd"/>
      <w:r w:rsidRPr="00785699">
        <w:rPr>
          <w:sz w:val="28"/>
          <w:szCs w:val="28"/>
        </w:rPr>
        <w:t xml:space="preserve"> А. «Музыка»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Долуханян</w:t>
      </w:r>
      <w:proofErr w:type="spellEnd"/>
      <w:r w:rsidRPr="00785699">
        <w:rPr>
          <w:sz w:val="28"/>
          <w:szCs w:val="28"/>
        </w:rPr>
        <w:t xml:space="preserve"> А. «Прилетайте птицы»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Морозов И. «Про сверчка»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Парцхаладзе</w:t>
      </w:r>
      <w:proofErr w:type="spellEnd"/>
      <w:r w:rsidRPr="00785699">
        <w:rPr>
          <w:sz w:val="28"/>
          <w:szCs w:val="28"/>
        </w:rPr>
        <w:t xml:space="preserve"> М. «Здравствуй, школа»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«Наш край»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«Кукла»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«Конь вороной»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Попатенко</w:t>
      </w:r>
      <w:proofErr w:type="spellEnd"/>
      <w:r w:rsidRPr="00785699">
        <w:rPr>
          <w:sz w:val="28"/>
          <w:szCs w:val="28"/>
        </w:rPr>
        <w:t xml:space="preserve"> Т. «Горный ветер»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«Облака»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Шаинский</w:t>
      </w:r>
      <w:proofErr w:type="spellEnd"/>
      <w:r w:rsidRPr="00785699">
        <w:rPr>
          <w:sz w:val="28"/>
          <w:szCs w:val="28"/>
        </w:rPr>
        <w:t xml:space="preserve"> В. «Мир похож на цветной луг»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Красев</w:t>
      </w:r>
      <w:proofErr w:type="spellEnd"/>
      <w:r w:rsidRPr="00785699">
        <w:rPr>
          <w:sz w:val="28"/>
          <w:szCs w:val="28"/>
        </w:rPr>
        <w:t xml:space="preserve"> М. Заключительный хор из оперы «Муха-Цокотуха»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Белорусская народная песня «Сел комарик на дубочек» (обр. С. Полонского)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«Здравствуй, гостья-зима» (обр. Н. Римского-Корсакова)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тоненький ледок» (обр. М. Иорданского)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Литовская народная песня «Солнышко вставало»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«10 русский народных песен» (в свободной обр. Григоренко)</w:t>
      </w:r>
    </w:p>
    <w:p w:rsidR="00951FA7" w:rsidRPr="00410A06" w:rsidRDefault="00951FA7" w:rsidP="00951FA7">
      <w:pPr>
        <w:spacing w:line="360" w:lineRule="auto"/>
        <w:ind w:firstLine="709"/>
        <w:jc w:val="both"/>
        <w:rPr>
          <w:i/>
          <w:iCs/>
          <w:sz w:val="16"/>
          <w:szCs w:val="16"/>
          <w:u w:val="single"/>
        </w:rPr>
      </w:pPr>
    </w:p>
    <w:p w:rsidR="00146090" w:rsidRPr="00785699" w:rsidRDefault="00146090" w:rsidP="00951F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46090" w:rsidRPr="00785699" w:rsidRDefault="00146090" w:rsidP="00951FA7">
      <w:pPr>
        <w:pStyle w:val="a3"/>
        <w:ind w:firstLine="709"/>
        <w:jc w:val="both"/>
        <w:rPr>
          <w:szCs w:val="28"/>
        </w:rPr>
      </w:pPr>
      <w:r w:rsidRPr="00785699">
        <w:rPr>
          <w:szCs w:val="28"/>
        </w:rPr>
        <w:t>Бородин А. «Улетай на крыльях ветра» (хор из оперы «Князь Игорь»)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Борнтянский</w:t>
      </w:r>
      <w:proofErr w:type="spellEnd"/>
      <w:r w:rsidRPr="00785699">
        <w:rPr>
          <w:sz w:val="28"/>
          <w:szCs w:val="28"/>
        </w:rPr>
        <w:t xml:space="preserve"> Д. «Славу поем»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Разгулялися</w:t>
      </w:r>
      <w:proofErr w:type="spellEnd"/>
      <w:r w:rsidRPr="00785699">
        <w:rPr>
          <w:sz w:val="28"/>
          <w:szCs w:val="28"/>
        </w:rPr>
        <w:t xml:space="preserve">, </w:t>
      </w:r>
      <w:proofErr w:type="spellStart"/>
      <w:r w:rsidRPr="00785699">
        <w:rPr>
          <w:sz w:val="28"/>
          <w:szCs w:val="28"/>
        </w:rPr>
        <w:t>разливалися</w:t>
      </w:r>
      <w:proofErr w:type="spellEnd"/>
      <w:r w:rsidRPr="00785699">
        <w:rPr>
          <w:sz w:val="28"/>
          <w:szCs w:val="28"/>
        </w:rPr>
        <w:t>» (хор из оперы «Иван Сусанин»)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«Попутная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Соколова»)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«Патриотическая песня»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«Славься» (хор из оперы «Иван Сусанин»)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«Пчелка»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 идет»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«Васька»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«Урожай»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Даргомыжский А. «Тише-тише» (Хор русалок из оперы «Русалка»)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«Горные вершины»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«Ноктюрн»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«Крестьянская пирушка»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 мае»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«Острою секирой»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«Жаворонок»</w:t>
      </w:r>
      <w:r w:rsidRPr="00785699">
        <w:rPr>
          <w:sz w:val="28"/>
          <w:szCs w:val="28"/>
        </w:rPr>
        <w:tab/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«Зима»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«Задремали волны»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Рахманинов С. «Славься»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 («6 песен для детского хора и фортепиано» соч. 15)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Римский-Корсаков Н. Хор птиц из оперы «Снегурочка»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«Ночевала тучка золотая»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Стравинский.И</w:t>
      </w:r>
      <w:proofErr w:type="spellEnd"/>
      <w:r w:rsidRPr="00785699">
        <w:rPr>
          <w:sz w:val="28"/>
          <w:szCs w:val="28"/>
        </w:rPr>
        <w:t>. «</w:t>
      </w:r>
      <w:proofErr w:type="spellStart"/>
      <w:r w:rsidRPr="00785699">
        <w:rPr>
          <w:sz w:val="28"/>
          <w:szCs w:val="28"/>
        </w:rPr>
        <w:t>Овсень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Танеев С. «Вечерняя песня»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«Горные вершины»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 xml:space="preserve">«На море </w:t>
      </w:r>
      <w:proofErr w:type="spellStart"/>
      <w:r w:rsidRPr="00785699">
        <w:rPr>
          <w:sz w:val="28"/>
          <w:szCs w:val="28"/>
        </w:rPr>
        <w:t>утушка</w:t>
      </w:r>
      <w:proofErr w:type="spellEnd"/>
      <w:r w:rsidRPr="00785699">
        <w:rPr>
          <w:sz w:val="28"/>
          <w:szCs w:val="28"/>
        </w:rPr>
        <w:t xml:space="preserve"> купалась» (Хор девушек из оперы «Опричник»)</w:t>
      </w:r>
    </w:p>
    <w:p w:rsidR="00146090" w:rsidRPr="00785699" w:rsidRDefault="00146090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«Несжатая полоса»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«Лотос»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«Зеленый шум»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«Распустилась черемуха»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Прокофьев С. «Многая лета»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Рубинштейн А. «Квартет»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«Горные вершины»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proofErr w:type="spellStart"/>
      <w:r w:rsidRPr="00785699">
        <w:rPr>
          <w:szCs w:val="28"/>
        </w:rPr>
        <w:t>Анцев</w:t>
      </w:r>
      <w:proofErr w:type="spellEnd"/>
      <w:r w:rsidRPr="00785699">
        <w:rPr>
          <w:szCs w:val="28"/>
        </w:rPr>
        <w:t xml:space="preserve"> М. «Задремали волны»</w:t>
      </w:r>
    </w:p>
    <w:p w:rsidR="00B93F23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Бетховен Л. «Весенний призыв»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«Гимн ночи»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 xml:space="preserve">«Восхваление природы </w:t>
      </w:r>
      <w:r w:rsidR="00B93F23">
        <w:rPr>
          <w:szCs w:val="28"/>
        </w:rPr>
        <w:t xml:space="preserve">   </w:t>
      </w:r>
    </w:p>
    <w:p w:rsidR="00146090" w:rsidRPr="00785699" w:rsidRDefault="00146090" w:rsidP="006E13FC">
      <w:pPr>
        <w:pStyle w:val="1"/>
        <w:spacing w:line="360" w:lineRule="auto"/>
        <w:jc w:val="both"/>
        <w:rPr>
          <w:szCs w:val="28"/>
        </w:rPr>
      </w:pPr>
      <w:r w:rsidRPr="00785699">
        <w:rPr>
          <w:szCs w:val="28"/>
        </w:rPr>
        <w:t>человеком»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«Холодные горы»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«Канон»</w:t>
      </w:r>
    </w:p>
    <w:p w:rsidR="00146090" w:rsidRPr="00B93F23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  <w:r w:rsidR="00B93F23">
        <w:rPr>
          <w:sz w:val="28"/>
          <w:szCs w:val="28"/>
        </w:rPr>
        <w:t xml:space="preserve">, </w:t>
      </w:r>
      <w:r w:rsidRPr="00B93F23">
        <w:rPr>
          <w:sz w:val="28"/>
          <w:szCs w:val="28"/>
        </w:rPr>
        <w:t>«</w:t>
      </w:r>
      <w:r w:rsidRPr="00785699">
        <w:rPr>
          <w:sz w:val="28"/>
          <w:szCs w:val="28"/>
          <w:lang w:val="en-US"/>
        </w:rPr>
        <w:t>Kyrie</w:t>
      </w:r>
      <w:r w:rsidRPr="00B93F23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B93F23">
        <w:rPr>
          <w:sz w:val="28"/>
          <w:szCs w:val="28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brevis</w:t>
      </w:r>
      <w:proofErr w:type="spellEnd"/>
      <w:r w:rsidRPr="00B93F23">
        <w:rPr>
          <w:sz w:val="28"/>
          <w:szCs w:val="28"/>
        </w:rPr>
        <w:t>)</w:t>
      </w:r>
    </w:p>
    <w:p w:rsidR="00146090" w:rsidRPr="00FB006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Лассо</w:t>
      </w:r>
      <w:r w:rsidRPr="00FB0069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О</w:t>
      </w:r>
      <w:r w:rsidRPr="00FB0069">
        <w:rPr>
          <w:sz w:val="28"/>
          <w:szCs w:val="28"/>
        </w:rPr>
        <w:t>. «</w:t>
      </w:r>
      <w:r w:rsidRPr="00785699">
        <w:rPr>
          <w:sz w:val="28"/>
          <w:szCs w:val="28"/>
        </w:rPr>
        <w:t>Тик</w:t>
      </w:r>
      <w:r w:rsidRPr="00FB0069">
        <w:rPr>
          <w:sz w:val="28"/>
          <w:szCs w:val="28"/>
        </w:rPr>
        <w:t>-</w:t>
      </w:r>
      <w:r w:rsidRPr="00785699">
        <w:rPr>
          <w:sz w:val="28"/>
          <w:szCs w:val="28"/>
        </w:rPr>
        <w:t>так</w:t>
      </w:r>
      <w:r w:rsidRPr="00FB006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Кодай</w:t>
      </w:r>
      <w:proofErr w:type="spellEnd"/>
      <w:r w:rsidRPr="00785699">
        <w:rPr>
          <w:sz w:val="28"/>
          <w:szCs w:val="28"/>
        </w:rPr>
        <w:t xml:space="preserve"> З. «День за окном лучится»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«Мадригал»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Перголези</w:t>
      </w:r>
      <w:proofErr w:type="spellEnd"/>
      <w:r w:rsidRPr="00785699">
        <w:rPr>
          <w:sz w:val="28"/>
          <w:szCs w:val="28"/>
        </w:rPr>
        <w:t xml:space="preserve"> Д. «</w:t>
      </w:r>
      <w:proofErr w:type="spellStart"/>
      <w:r w:rsidRPr="00785699">
        <w:rPr>
          <w:sz w:val="28"/>
          <w:szCs w:val="28"/>
          <w:lang w:val="en-US"/>
        </w:rPr>
        <w:t>Stabat</w:t>
      </w:r>
      <w:proofErr w:type="spellEnd"/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Mater</w:t>
      </w:r>
      <w:r w:rsidRPr="00785699">
        <w:rPr>
          <w:sz w:val="28"/>
          <w:szCs w:val="28"/>
        </w:rPr>
        <w:t>» №№ 11, 12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Перселл</w:t>
      </w:r>
      <w:proofErr w:type="spellEnd"/>
      <w:r w:rsidRPr="00785699">
        <w:rPr>
          <w:sz w:val="28"/>
          <w:szCs w:val="28"/>
        </w:rPr>
        <w:t xml:space="preserve"> Г. «Вечерняя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для детского хора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Форе</w:t>
      </w:r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Г</w:t>
      </w:r>
      <w:r w:rsidRPr="00785699">
        <w:rPr>
          <w:sz w:val="28"/>
          <w:szCs w:val="28"/>
          <w:lang w:val="en-US"/>
        </w:rPr>
        <w:t>. «Sanctus»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basse</w:t>
      </w:r>
      <w:proofErr w:type="spellEnd"/>
      <w:r w:rsidRPr="00785699">
        <w:rPr>
          <w:sz w:val="28"/>
          <w:szCs w:val="28"/>
          <w:lang w:val="en-US"/>
        </w:rPr>
        <w:t>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Грубер</w:t>
      </w:r>
      <w:proofErr w:type="spellEnd"/>
      <w:r w:rsidRPr="00785699">
        <w:rPr>
          <w:sz w:val="28"/>
          <w:szCs w:val="28"/>
        </w:rPr>
        <w:t xml:space="preserve"> Ф. «Ночь тиха, ночь свята»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Сен</w:t>
      </w:r>
      <w:r w:rsidRPr="00785699">
        <w:rPr>
          <w:sz w:val="28"/>
          <w:szCs w:val="28"/>
          <w:lang w:val="en-US"/>
        </w:rPr>
        <w:t>-</w:t>
      </w:r>
      <w:proofErr w:type="spellStart"/>
      <w:r w:rsidRPr="00785699">
        <w:rPr>
          <w:sz w:val="28"/>
          <w:szCs w:val="28"/>
        </w:rPr>
        <w:t>Санс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Ш</w:t>
      </w:r>
      <w:r w:rsidRPr="00785699">
        <w:rPr>
          <w:sz w:val="28"/>
          <w:szCs w:val="28"/>
          <w:lang w:val="en-US"/>
        </w:rPr>
        <w:t>. «Ave Maria»</w:t>
      </w:r>
    </w:p>
    <w:p w:rsidR="00146090" w:rsidRPr="00785699" w:rsidRDefault="00146090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Бах И. Хорал № 7 из кантаты «Иисус - душа моя»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Хорал № 381 из кантаты «Моей жизни последний час»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«Весенняя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Бизе Ж. Хор мальчиков из оперы «Кармен»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Свиридов Г. «Колыбельная»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</w:t>
      </w:r>
      <w:proofErr w:type="spellStart"/>
      <w:r w:rsidRPr="00785699">
        <w:rPr>
          <w:sz w:val="28"/>
          <w:szCs w:val="28"/>
        </w:rPr>
        <w:t>Речкина</w:t>
      </w:r>
      <w:proofErr w:type="spellEnd"/>
      <w:r w:rsidRPr="00785699">
        <w:rPr>
          <w:sz w:val="28"/>
          <w:szCs w:val="28"/>
        </w:rPr>
        <w:t xml:space="preserve"> песня»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2 хора из кантаты «Хлеб остается хлебом»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Новиков А. «Эх, дороги»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Струве Г. «Музыка»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Норвежская народная песня «Камертон»</w:t>
      </w:r>
    </w:p>
    <w:p w:rsidR="00146090" w:rsidRPr="00785699" w:rsidRDefault="006E13FC" w:rsidP="0095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</w:t>
      </w:r>
      <w:r w:rsidR="00146090" w:rsidRPr="00785699">
        <w:rPr>
          <w:sz w:val="28"/>
          <w:szCs w:val="28"/>
        </w:rPr>
        <w:t xml:space="preserve"> «Во </w:t>
      </w:r>
      <w:proofErr w:type="spellStart"/>
      <w:r w:rsidR="00146090" w:rsidRPr="00785699">
        <w:rPr>
          <w:sz w:val="28"/>
          <w:szCs w:val="28"/>
        </w:rPr>
        <w:t>лузях</w:t>
      </w:r>
      <w:proofErr w:type="spellEnd"/>
      <w:r w:rsidR="00146090" w:rsidRPr="00785699">
        <w:rPr>
          <w:sz w:val="28"/>
          <w:szCs w:val="28"/>
        </w:rPr>
        <w:t>» (обр. В. Попова)</w:t>
      </w:r>
    </w:p>
    <w:p w:rsidR="00146090" w:rsidRPr="00785699" w:rsidRDefault="00146090" w:rsidP="00C53455">
      <w:pPr>
        <w:spacing w:line="360" w:lineRule="auto"/>
        <w:ind w:firstLine="1701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«Милый мой хоровод» (обр. В. Попова)</w:t>
      </w:r>
    </w:p>
    <w:p w:rsidR="00146090" w:rsidRPr="00785699" w:rsidRDefault="00146090" w:rsidP="00C53455">
      <w:pPr>
        <w:spacing w:line="360" w:lineRule="auto"/>
        <w:ind w:firstLine="1701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«Пойду ль, выйду ль я» (обр. В. Соколова)</w:t>
      </w:r>
    </w:p>
    <w:p w:rsidR="00146090" w:rsidRPr="00785699" w:rsidRDefault="00146090" w:rsidP="00C53455">
      <w:pPr>
        <w:spacing w:line="360" w:lineRule="auto"/>
        <w:ind w:firstLine="1701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«Как у нас во </w:t>
      </w:r>
      <w:proofErr w:type="spellStart"/>
      <w:r w:rsidRPr="00785699">
        <w:rPr>
          <w:sz w:val="28"/>
          <w:szCs w:val="28"/>
        </w:rPr>
        <w:t>садочке</w:t>
      </w:r>
      <w:proofErr w:type="spellEnd"/>
      <w:r w:rsidRPr="00785699">
        <w:rPr>
          <w:sz w:val="28"/>
          <w:szCs w:val="28"/>
        </w:rPr>
        <w:t xml:space="preserve">» (обр. В. </w:t>
      </w:r>
      <w:proofErr w:type="spellStart"/>
      <w:r w:rsidRPr="00785699">
        <w:rPr>
          <w:sz w:val="28"/>
          <w:szCs w:val="28"/>
        </w:rPr>
        <w:t>Калинникова</w:t>
      </w:r>
      <w:proofErr w:type="spellEnd"/>
      <w:r w:rsidRPr="00785699">
        <w:rPr>
          <w:sz w:val="28"/>
          <w:szCs w:val="28"/>
        </w:rPr>
        <w:t>)</w:t>
      </w:r>
    </w:p>
    <w:p w:rsidR="00146090" w:rsidRPr="00785699" w:rsidRDefault="00146090" w:rsidP="00C53455">
      <w:pPr>
        <w:spacing w:line="360" w:lineRule="auto"/>
        <w:ind w:firstLine="1701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«Скворцы прилетели» (обр. В. Калистратова)</w:t>
      </w:r>
    </w:p>
    <w:p w:rsidR="00146090" w:rsidRPr="00410A06" w:rsidRDefault="00146090" w:rsidP="00951FA7">
      <w:pPr>
        <w:spacing w:line="360" w:lineRule="auto"/>
        <w:ind w:firstLine="709"/>
        <w:jc w:val="both"/>
        <w:rPr>
          <w:sz w:val="16"/>
          <w:szCs w:val="16"/>
        </w:rPr>
      </w:pPr>
    </w:p>
    <w:p w:rsidR="00146090" w:rsidRPr="00C53455" w:rsidRDefault="00146090" w:rsidP="00F5480A">
      <w:pPr>
        <w:pStyle w:val="6"/>
        <w:spacing w:line="360" w:lineRule="auto"/>
        <w:rPr>
          <w:b/>
          <w:i/>
          <w:szCs w:val="28"/>
          <w:u w:val="none"/>
        </w:rPr>
      </w:pPr>
      <w:r w:rsidRPr="00C53455">
        <w:rPr>
          <w:b/>
          <w:i/>
          <w:szCs w:val="28"/>
          <w:u w:val="none"/>
        </w:rPr>
        <w:t>Примерные программы выступлений</w:t>
      </w:r>
    </w:p>
    <w:p w:rsidR="00146090" w:rsidRPr="00785699" w:rsidRDefault="00146090" w:rsidP="00F5480A">
      <w:pPr>
        <w:pStyle w:val="7"/>
        <w:spacing w:line="360" w:lineRule="auto"/>
        <w:rPr>
          <w:szCs w:val="28"/>
        </w:rPr>
      </w:pPr>
      <w:r w:rsidRPr="00785699">
        <w:rPr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Аренский А.. «Комар»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Кабалевский</w:t>
      </w:r>
      <w:proofErr w:type="spellEnd"/>
      <w:r w:rsidRPr="00785699">
        <w:rPr>
          <w:sz w:val="28"/>
          <w:szCs w:val="28"/>
        </w:rPr>
        <w:t xml:space="preserve"> Д. «Подснежник»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Компанеец</w:t>
      </w:r>
      <w:proofErr w:type="spellEnd"/>
      <w:r w:rsidRPr="00785699">
        <w:rPr>
          <w:sz w:val="28"/>
          <w:szCs w:val="28"/>
        </w:rPr>
        <w:t xml:space="preserve"> З. «Встало солнце»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Русская народная песня «Как на речке, на </w:t>
      </w:r>
      <w:proofErr w:type="spellStart"/>
      <w:r w:rsidRPr="00785699">
        <w:rPr>
          <w:sz w:val="28"/>
          <w:szCs w:val="28"/>
        </w:rPr>
        <w:t>лужочке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Бетховен Л. «Край родной»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«Дон-дон»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Полонский С. «Сел комарик на дубочек»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Итальянская народная песня «Макароны» (обр. В. Сибирского)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«Пастух»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«Призыв весны»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Дунаевский И. «Спой нам, ветер»</w:t>
      </w:r>
    </w:p>
    <w:p w:rsidR="00146090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Украинская народная песня «Козел и коза» (обр. В. Соколова)</w:t>
      </w:r>
    </w:p>
    <w:p w:rsidR="00185E24" w:rsidRPr="00785699" w:rsidRDefault="00185E24" w:rsidP="00F5480A">
      <w:pPr>
        <w:spacing w:line="360" w:lineRule="auto"/>
        <w:rPr>
          <w:sz w:val="28"/>
          <w:szCs w:val="28"/>
        </w:rPr>
      </w:pPr>
    </w:p>
    <w:p w:rsidR="00146090" w:rsidRPr="00785699" w:rsidRDefault="00146090" w:rsidP="00F5480A">
      <w:pPr>
        <w:spacing w:line="360" w:lineRule="auto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 xml:space="preserve">. А. </w:t>
      </w:r>
      <w:proofErr w:type="spellStart"/>
      <w:r w:rsidRPr="00785699">
        <w:rPr>
          <w:sz w:val="28"/>
          <w:szCs w:val="28"/>
        </w:rPr>
        <w:t>Луканина</w:t>
      </w:r>
      <w:proofErr w:type="spellEnd"/>
      <w:r w:rsidRPr="00785699">
        <w:rPr>
          <w:sz w:val="28"/>
          <w:szCs w:val="28"/>
        </w:rPr>
        <w:t>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«Ты не стой, колодец» (обр. В. Соколова)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«Песня о земной красоте» 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Глинка М. «</w:t>
      </w:r>
      <w:proofErr w:type="spellStart"/>
      <w:r w:rsidRPr="00785699">
        <w:rPr>
          <w:sz w:val="28"/>
          <w:szCs w:val="28"/>
        </w:rPr>
        <w:t>Жаваронок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«Милый мой хоровод» (обр. В. Попова)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Калныньш</w:t>
      </w:r>
      <w:proofErr w:type="spellEnd"/>
      <w:r w:rsidRPr="00785699">
        <w:rPr>
          <w:sz w:val="28"/>
          <w:szCs w:val="28"/>
        </w:rPr>
        <w:t xml:space="preserve"> А. «Музыка»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Чайковский П. «Соловушка»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Болгарская народная песня «Посадил полынь я» (обр. И. Димитрова)</w:t>
      </w:r>
    </w:p>
    <w:p w:rsidR="00146090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Гладков Г. «Песня друзей»</w:t>
      </w:r>
    </w:p>
    <w:p w:rsidR="00B93F23" w:rsidRPr="00410A06" w:rsidRDefault="00B93F23" w:rsidP="00F5480A">
      <w:pPr>
        <w:spacing w:line="360" w:lineRule="auto"/>
        <w:rPr>
          <w:sz w:val="16"/>
          <w:szCs w:val="16"/>
        </w:rPr>
      </w:pPr>
    </w:p>
    <w:p w:rsidR="00B93F23" w:rsidRDefault="00B93F23" w:rsidP="00B93F23">
      <w:pPr>
        <w:spacing w:line="360" w:lineRule="auto"/>
        <w:ind w:left="1069" w:firstLine="371"/>
        <w:rPr>
          <w:b/>
          <w:sz w:val="28"/>
          <w:szCs w:val="28"/>
        </w:rPr>
      </w:pPr>
      <w:r w:rsidRPr="00EF64A9">
        <w:rPr>
          <w:b/>
          <w:sz w:val="28"/>
          <w:szCs w:val="28"/>
        </w:rPr>
        <w:t>III. Требования к уровню подготовки обучающихся</w:t>
      </w:r>
    </w:p>
    <w:p w:rsidR="00B93F23" w:rsidRDefault="00B93F23" w:rsidP="00635E1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EF64A9">
        <w:rPr>
          <w:sz w:val="28"/>
          <w:szCs w:val="28"/>
        </w:rPr>
        <w:t>Результатом  освоения  программы  учебного  предмета  являются следующие  знания,  умения, навыки:</w:t>
      </w:r>
    </w:p>
    <w:p w:rsidR="00B93F23" w:rsidRPr="00190BA8" w:rsidRDefault="00635E10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</w:t>
      </w:r>
      <w:r w:rsidR="00B93F23" w:rsidRPr="00190BA8">
        <w:rPr>
          <w:spacing w:val="-1"/>
          <w:sz w:val="28"/>
          <w:szCs w:val="28"/>
          <w:lang w:eastAsia="en-US"/>
        </w:rPr>
        <w:t>знание начальных</w:t>
      </w:r>
      <w:r w:rsidR="00B93F23" w:rsidRPr="00190BA8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="00B93F23" w:rsidRPr="00190BA8">
        <w:rPr>
          <w:sz w:val="28"/>
          <w:szCs w:val="28"/>
          <w:lang w:eastAsia="en-US"/>
        </w:rPr>
        <w:t xml:space="preserve">основ хорового искусства, </w:t>
      </w:r>
      <w:r w:rsidR="00B93F23" w:rsidRPr="00190BA8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B93F23" w:rsidRPr="00190BA8" w:rsidRDefault="00635E10" w:rsidP="00B93F23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-   </w:t>
      </w:r>
      <w:r w:rsidR="00B93F23" w:rsidRPr="00190BA8">
        <w:rPr>
          <w:spacing w:val="-1"/>
          <w:sz w:val="28"/>
          <w:szCs w:val="28"/>
          <w:lang w:eastAsia="en-US"/>
        </w:rPr>
        <w:t xml:space="preserve">знание </w:t>
      </w:r>
      <w:r w:rsidR="00B93F23" w:rsidRPr="00190BA8">
        <w:rPr>
          <w:sz w:val="28"/>
          <w:szCs w:val="28"/>
          <w:lang w:eastAsia="en-US"/>
        </w:rPr>
        <w:t>профессиональной терминологии;</w:t>
      </w:r>
    </w:p>
    <w:p w:rsidR="00B93F23" w:rsidRPr="00190BA8" w:rsidRDefault="00635E10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- </w:t>
      </w:r>
      <w:r w:rsidR="00B93F23" w:rsidRPr="00190BA8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93F23" w:rsidRPr="00190BA8" w:rsidRDefault="00635E10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- </w:t>
      </w:r>
      <w:r w:rsidR="00B93F23" w:rsidRPr="00190BA8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B93F23" w:rsidRPr="00190BA8" w:rsidRDefault="00635E10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rFonts w:eastAsia="Lucida Grande CY"/>
          <w:sz w:val="28"/>
          <w:szCs w:val="28"/>
          <w:lang w:eastAsia="en-US"/>
        </w:rPr>
        <w:t xml:space="preserve">- </w:t>
      </w:r>
      <w:r w:rsidR="00B93F23" w:rsidRPr="00190BA8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="00B93F23" w:rsidRPr="00190BA8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="00B93F23" w:rsidRPr="00190BA8">
        <w:rPr>
          <w:rFonts w:eastAsia="Lucida Grande CY"/>
          <w:sz w:val="28"/>
          <w:szCs w:val="28"/>
          <w:lang w:eastAsia="en-US"/>
        </w:rPr>
        <w:t xml:space="preserve">; </w:t>
      </w:r>
    </w:p>
    <w:p w:rsidR="00B93F23" w:rsidRDefault="00635E10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- </w:t>
      </w:r>
      <w:r w:rsidR="00B93F23" w:rsidRPr="00190BA8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635E10" w:rsidRDefault="00635E10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</w:p>
    <w:p w:rsidR="00B93F23" w:rsidRPr="00410A06" w:rsidRDefault="00B93F23" w:rsidP="00410A06">
      <w:pPr>
        <w:ind w:firstLine="720"/>
        <w:jc w:val="both"/>
        <w:rPr>
          <w:rFonts w:eastAsia="Lucida Grande CY"/>
          <w:sz w:val="16"/>
          <w:szCs w:val="16"/>
          <w:lang w:eastAsia="en-US"/>
        </w:rPr>
      </w:pPr>
    </w:p>
    <w:p w:rsidR="00B93F23" w:rsidRDefault="00B93F23" w:rsidP="00635E10">
      <w:pPr>
        <w:spacing w:line="360" w:lineRule="auto"/>
        <w:jc w:val="center"/>
        <w:rPr>
          <w:b/>
          <w:sz w:val="28"/>
          <w:szCs w:val="28"/>
        </w:rPr>
      </w:pPr>
      <w:r w:rsidRPr="003308BF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:rsidR="00B93F23" w:rsidRPr="00B10051" w:rsidRDefault="00B93F23" w:rsidP="00B93F23">
      <w:pPr>
        <w:pStyle w:val="a8"/>
        <w:widowControl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B93F23" w:rsidRPr="00475B16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 xml:space="preserve">   В программе обучения младшего  и </w:t>
      </w:r>
      <w:r>
        <w:rPr>
          <w:rFonts w:eastAsia="Calibri"/>
          <w:color w:val="000000"/>
          <w:spacing w:val="2"/>
          <w:sz w:val="28"/>
          <w:szCs w:val="28"/>
        </w:rPr>
        <w:t>старшего</w:t>
      </w:r>
      <w:r w:rsidRPr="009F3CAB">
        <w:rPr>
          <w:rFonts w:eastAsia="Calibri"/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rFonts w:eastAsia="Calibri"/>
          <w:color w:val="000000"/>
          <w:spacing w:val="2"/>
          <w:sz w:val="28"/>
          <w:szCs w:val="28"/>
        </w:rPr>
        <w:t>текущая и промежуточная.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lastRenderedPageBreak/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оценка за работу в классе;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   - текущая сдача партий;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eastAsia="Calibri"/>
          <w:color w:val="000000"/>
          <w:spacing w:val="2"/>
          <w:sz w:val="28"/>
          <w:szCs w:val="28"/>
        </w:rPr>
        <w:t>ждой четверти.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переводной зачет в старший хор</w:t>
      </w:r>
      <w:r>
        <w:rPr>
          <w:rFonts w:eastAsia="Calibri"/>
          <w:color w:val="000000"/>
          <w:spacing w:val="2"/>
          <w:sz w:val="28"/>
          <w:szCs w:val="28"/>
        </w:rPr>
        <w:t xml:space="preserve"> и по окончании освоения предмета.</w:t>
      </w:r>
      <w:r w:rsidRPr="009F3CAB">
        <w:rPr>
          <w:rFonts w:eastAsia="Calibri"/>
          <w:color w:val="000000"/>
          <w:spacing w:val="2"/>
          <w:sz w:val="28"/>
          <w:szCs w:val="28"/>
        </w:rPr>
        <w:t>   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сдача партий в квартетах.</w:t>
      </w:r>
    </w:p>
    <w:p w:rsidR="00B93F23" w:rsidRPr="00D6360C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3"/>
          <w:sz w:val="28"/>
          <w:szCs w:val="28"/>
        </w:rPr>
      </w:pPr>
      <w:r w:rsidRPr="00D6360C">
        <w:rPr>
          <w:rFonts w:eastAsia="Calibri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="008C5D81">
        <w:rPr>
          <w:rFonts w:eastAsia="Calibri"/>
          <w:color w:val="000000"/>
          <w:spacing w:val="3"/>
          <w:sz w:val="28"/>
          <w:szCs w:val="28"/>
        </w:rPr>
        <w:t>проверки знаний хоровых партий</w:t>
      </w:r>
      <w:r w:rsidRPr="00D6360C">
        <w:rPr>
          <w:rFonts w:eastAsia="Calibri"/>
          <w:color w:val="000000"/>
          <w:spacing w:val="3"/>
          <w:sz w:val="28"/>
          <w:szCs w:val="28"/>
        </w:rPr>
        <w:t>.</w:t>
      </w:r>
    </w:p>
    <w:p w:rsidR="00B93F23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2"/>
          <w:sz w:val="28"/>
          <w:szCs w:val="28"/>
        </w:rPr>
      </w:pPr>
      <w:r w:rsidRPr="00D6360C">
        <w:rPr>
          <w:rFonts w:eastAsia="Calibri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eastAsia="Calibri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2"/>
          <w:sz w:val="28"/>
          <w:szCs w:val="28"/>
        </w:rPr>
        <w:t>Повсед</w:t>
      </w:r>
      <w:r>
        <w:rPr>
          <w:rFonts w:eastAsia="Calibri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eastAsia="Calibri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93F23" w:rsidRPr="00EF64A9" w:rsidRDefault="00B93F23" w:rsidP="00B93F23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годовой работы ученика;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на зачете (академическом концерте);</w:t>
      </w:r>
    </w:p>
    <w:p w:rsidR="00B93F23" w:rsidRPr="00635E10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635E10" w:rsidRPr="00EF64A9" w:rsidRDefault="00635E10" w:rsidP="00635E10">
      <w:pPr>
        <w:pStyle w:val="a9"/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B93F23" w:rsidRPr="00EF64A9" w:rsidRDefault="00B93F23" w:rsidP="00B93F23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</w:t>
      </w:r>
      <w:r w:rsidR="00C53455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 xml:space="preserve"> </w:t>
      </w: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93F23" w:rsidRPr="00EF64A9" w:rsidRDefault="00B93F23" w:rsidP="00B93F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 w:rsidR="008C5D81"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93F23" w:rsidRPr="00EF64A9" w:rsidRDefault="00B93F23" w:rsidP="00410A06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B93F23" w:rsidRPr="00EF64A9" w:rsidTr="009E7FA4">
        <w:tc>
          <w:tcPr>
            <w:tcW w:w="3510" w:type="dxa"/>
          </w:tcPr>
          <w:p w:rsidR="00B93F23" w:rsidRPr="00EF64A9" w:rsidRDefault="00B93F23" w:rsidP="009E7FA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93F23" w:rsidRPr="00EF64A9" w:rsidRDefault="00B93F23" w:rsidP="009E7FA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3F23" w:rsidRPr="009905F7" w:rsidTr="009E7FA4">
        <w:tc>
          <w:tcPr>
            <w:tcW w:w="3510" w:type="dxa"/>
          </w:tcPr>
          <w:p w:rsidR="00B93F23" w:rsidRPr="009905F7" w:rsidRDefault="00B93F23" w:rsidP="009E7FA4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з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нание своей партии во всех произведениях,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разучиваемых в хоровом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 эмоциональная работа на занятиях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частие на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всех хоровых концертах коллектива</w:t>
            </w:r>
          </w:p>
        </w:tc>
      </w:tr>
      <w:tr w:rsidR="00B93F23" w:rsidRPr="009905F7" w:rsidTr="009E7FA4">
        <w:tc>
          <w:tcPr>
            <w:tcW w:w="3510" w:type="dxa"/>
          </w:tcPr>
          <w:p w:rsidR="00B93F23" w:rsidRPr="009905F7" w:rsidRDefault="00B93F23" w:rsidP="009E7FA4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с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дач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а партии всей хоровой программы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при недостаточной проработке трудных технических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фрагментов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(вокально-интонационная неточность)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частие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в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93F23" w:rsidRPr="009905F7" w:rsidTr="009E7FA4">
        <w:tc>
          <w:tcPr>
            <w:tcW w:w="3510" w:type="dxa"/>
          </w:tcPr>
          <w:p w:rsidR="00B93F23" w:rsidRPr="009905F7" w:rsidRDefault="00B93F23" w:rsidP="009E7FA4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пассивная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н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езнание  наизусть некоторых партитур в программе при сдаче партий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в обяз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</w:p>
        </w:tc>
      </w:tr>
      <w:tr w:rsidR="00B93F23" w:rsidRPr="009905F7" w:rsidTr="009E7FA4">
        <w:tc>
          <w:tcPr>
            <w:tcW w:w="3510" w:type="dxa"/>
          </w:tcPr>
          <w:p w:rsidR="00B93F23" w:rsidRPr="009905F7" w:rsidRDefault="00B93F23" w:rsidP="009E7FA4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416F3F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,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неудовлетворительная сдача партий в боль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шинстве партитур всей программы, </w:t>
            </w:r>
            <w:proofErr w:type="spellStart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не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93F23" w:rsidRPr="009905F7" w:rsidTr="009E7FA4">
        <w:tc>
          <w:tcPr>
            <w:tcW w:w="3510" w:type="dxa"/>
          </w:tcPr>
          <w:p w:rsidR="00B93F23" w:rsidRPr="00EF64A9" w:rsidRDefault="00B93F23" w:rsidP="009E7FA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93F23" w:rsidRPr="00EF64A9" w:rsidRDefault="00B93F23" w:rsidP="00410A06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</w:t>
            </w:r>
            <w:r w:rsidR="006E13F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93F23" w:rsidRPr="009905F7" w:rsidRDefault="00B93F23" w:rsidP="00B93F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3F23" w:rsidRPr="00300F08" w:rsidRDefault="00B93F23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>В зависимости от сложившихся традиций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93F23" w:rsidRDefault="00B93F23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C53455" w:rsidRDefault="00C53455" w:rsidP="00B93F23">
      <w:pPr>
        <w:spacing w:line="360" w:lineRule="auto"/>
        <w:ind w:firstLine="851"/>
        <w:jc w:val="both"/>
        <w:rPr>
          <w:sz w:val="28"/>
          <w:szCs w:val="28"/>
        </w:rPr>
      </w:pPr>
    </w:p>
    <w:p w:rsidR="008C5D81" w:rsidRPr="00300F08" w:rsidRDefault="008C5D81" w:rsidP="00C5345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8C5D81" w:rsidRDefault="008C5D81" w:rsidP="008C5D81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</w:t>
      </w:r>
      <w:r w:rsidRPr="00785699">
        <w:rPr>
          <w:sz w:val="28"/>
          <w:szCs w:val="28"/>
        </w:rPr>
        <w:lastRenderedPageBreak/>
        <w:t xml:space="preserve">в систематическом коллективном </w:t>
      </w:r>
      <w:proofErr w:type="spellStart"/>
      <w:r w:rsidRPr="00785699">
        <w:rPr>
          <w:sz w:val="28"/>
          <w:szCs w:val="28"/>
        </w:rPr>
        <w:t>музицировании</w:t>
      </w:r>
      <w:proofErr w:type="spellEnd"/>
      <w:r w:rsidRPr="00785699">
        <w:rPr>
          <w:sz w:val="28"/>
          <w:szCs w:val="28"/>
        </w:rPr>
        <w:t>, учитывая, что хоровое пение – наиболее доступный вид подобной деятельности.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занятиях должны активно использоваться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 сочетать с пением по слуху, так как именно пение по слуху способствует развитию музыкальной памяти.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протяжении всех лет обучения педагог </w:t>
      </w:r>
      <w:r w:rsidR="00635E10">
        <w:rPr>
          <w:sz w:val="28"/>
          <w:szCs w:val="28"/>
        </w:rPr>
        <w:t xml:space="preserve">должен </w:t>
      </w:r>
      <w:r w:rsidRPr="00785699">
        <w:rPr>
          <w:sz w:val="28"/>
          <w:szCs w:val="28"/>
        </w:rPr>
        <w:t>следит</w:t>
      </w:r>
      <w:r w:rsidR="00635E10">
        <w:rPr>
          <w:sz w:val="28"/>
          <w:szCs w:val="28"/>
        </w:rPr>
        <w:t>ь</w:t>
      </w:r>
      <w:r w:rsidRPr="00785699">
        <w:rPr>
          <w:sz w:val="28"/>
          <w:szCs w:val="28"/>
        </w:rPr>
        <w:t xml:space="preserve">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коллективного </w:t>
      </w:r>
      <w:proofErr w:type="spellStart"/>
      <w:r w:rsidRPr="00785699">
        <w:rPr>
          <w:sz w:val="28"/>
          <w:szCs w:val="28"/>
        </w:rPr>
        <w:t>музицирования</w:t>
      </w:r>
      <w:proofErr w:type="spellEnd"/>
      <w:r w:rsidRPr="00785699">
        <w:rPr>
          <w:sz w:val="28"/>
          <w:szCs w:val="28"/>
        </w:rPr>
        <w:t>. Всемерно используя возможности групповых занятий, предусмотренных действующими учебными планами, нельзя забывать о том, что хор – это коллектив. Лишь исходя из этого  можно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8C5D81" w:rsidRDefault="008C5D81" w:rsidP="008C5D81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5D81" w:rsidRPr="00B26FDE" w:rsidRDefault="008C5D81" w:rsidP="008C5D81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 w:cs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8C5D81" w:rsidRPr="008C5D81" w:rsidRDefault="008C5D81" w:rsidP="008C5D81">
      <w:pPr>
        <w:pStyle w:val="a9"/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B26FDE">
        <w:rPr>
          <w:rFonts w:ascii="Times New Roman" w:eastAsia="Geeza Pro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 w:cs="Times New Roman"/>
          <w:sz w:val="28"/>
          <w:szCs w:val="28"/>
        </w:rPr>
        <w:t>льные способности ученика.</w:t>
      </w:r>
    </w:p>
    <w:p w:rsidR="008C5D81" w:rsidRPr="00B26FDE" w:rsidRDefault="008C5D81" w:rsidP="008C5D81">
      <w:pPr>
        <w:shd w:val="clear" w:color="auto" w:fill="FFFFFF"/>
        <w:spacing w:line="360" w:lineRule="auto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736C94" w:rsidRDefault="008C5D81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C5D81" w:rsidRDefault="008C5D81" w:rsidP="008C5D81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C5D81" w:rsidRDefault="008C5D81" w:rsidP="008C5D81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8A2DA6" w:rsidRPr="001F19AC" w:rsidRDefault="008A2DA6" w:rsidP="008C5D81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D553D0" w:rsidRPr="00D553D0" w:rsidRDefault="00D553D0" w:rsidP="00D553D0">
      <w:pPr>
        <w:pStyle w:val="a3"/>
        <w:ind w:firstLine="709"/>
        <w:jc w:val="both"/>
        <w:rPr>
          <w:szCs w:val="28"/>
        </w:rPr>
      </w:pPr>
      <w:proofErr w:type="spellStart"/>
      <w:r w:rsidRPr="00D553D0">
        <w:rPr>
          <w:szCs w:val="28"/>
        </w:rPr>
        <w:t>Бандина</w:t>
      </w:r>
      <w:proofErr w:type="spellEnd"/>
      <w:r w:rsidRPr="00D553D0">
        <w:rPr>
          <w:szCs w:val="28"/>
        </w:rPr>
        <w:t xml:space="preserve"> А., Попов В., Тихеева Л. «Школа хорового пения», </w:t>
      </w:r>
      <w:proofErr w:type="spellStart"/>
      <w:r w:rsidRPr="00D553D0">
        <w:rPr>
          <w:szCs w:val="28"/>
        </w:rPr>
        <w:t>Вып</w:t>
      </w:r>
      <w:proofErr w:type="spellEnd"/>
      <w:r w:rsidRPr="00D553D0">
        <w:rPr>
          <w:szCs w:val="28"/>
        </w:rPr>
        <w:t>. 1,2. М.</w:t>
      </w:r>
      <w:r>
        <w:rPr>
          <w:szCs w:val="28"/>
        </w:rPr>
        <w:t>,</w:t>
      </w:r>
      <w:r w:rsidRPr="00D553D0">
        <w:rPr>
          <w:szCs w:val="28"/>
        </w:rPr>
        <w:t xml:space="preserve">1966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«Каноны для детского хора»,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2001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5</w:t>
      </w:r>
      <w:r>
        <w:rPr>
          <w:sz w:val="28"/>
          <w:szCs w:val="28"/>
        </w:rPr>
        <w:t xml:space="preserve">. </w:t>
      </w:r>
      <w:r w:rsidRPr="00D553D0">
        <w:rPr>
          <w:sz w:val="28"/>
          <w:szCs w:val="28"/>
        </w:rPr>
        <w:t>Хоровые произведения русских и зарубежных</w:t>
      </w:r>
      <w:r>
        <w:rPr>
          <w:sz w:val="28"/>
          <w:szCs w:val="28"/>
        </w:rPr>
        <w:t xml:space="preserve"> композиторов, сост. Соколов В.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1963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12</w:t>
      </w:r>
      <w:r>
        <w:rPr>
          <w:sz w:val="28"/>
          <w:szCs w:val="28"/>
        </w:rPr>
        <w:t>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1975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«Поет де</w:t>
      </w:r>
      <w:r w:rsidR="001701F2">
        <w:rPr>
          <w:sz w:val="28"/>
          <w:szCs w:val="28"/>
        </w:rPr>
        <w:t>тская хоровая студия «Пионерия»,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1989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D553D0">
        <w:rPr>
          <w:sz w:val="28"/>
          <w:szCs w:val="28"/>
        </w:rPr>
        <w:t>Мякишев</w:t>
      </w:r>
      <w:proofErr w:type="spellEnd"/>
      <w:r w:rsidRPr="00D553D0">
        <w:rPr>
          <w:sz w:val="28"/>
          <w:szCs w:val="28"/>
        </w:rPr>
        <w:t xml:space="preserve"> И.), М.</w:t>
      </w:r>
      <w:r>
        <w:rPr>
          <w:sz w:val="28"/>
          <w:szCs w:val="28"/>
        </w:rPr>
        <w:t xml:space="preserve">, </w:t>
      </w:r>
      <w:r w:rsidRPr="00D553D0">
        <w:rPr>
          <w:sz w:val="28"/>
          <w:szCs w:val="28"/>
        </w:rPr>
        <w:t xml:space="preserve">2002 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Рубинштейн А. «Избранные хоры»,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1979 </w:t>
      </w:r>
    </w:p>
    <w:p w:rsid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Соколов В. «Обработки и</w:t>
      </w:r>
      <w:r>
        <w:rPr>
          <w:sz w:val="28"/>
          <w:szCs w:val="28"/>
        </w:rPr>
        <w:t xml:space="preserve"> переложения для детского хора».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1969 </w:t>
      </w:r>
    </w:p>
    <w:p w:rsidR="001701F2" w:rsidRPr="00D553D0" w:rsidRDefault="001701F2" w:rsidP="001701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F19AC">
        <w:rPr>
          <w:sz w:val="28"/>
          <w:szCs w:val="28"/>
        </w:rPr>
        <w:t>Тугаринов</w:t>
      </w:r>
      <w:proofErr w:type="spellEnd"/>
      <w:r w:rsidRPr="001F19AC">
        <w:rPr>
          <w:sz w:val="28"/>
          <w:szCs w:val="28"/>
        </w:rPr>
        <w:t xml:space="preserve"> Ю. «Произведения для детского хора</w:t>
      </w:r>
      <w:r>
        <w:rPr>
          <w:sz w:val="28"/>
          <w:szCs w:val="28"/>
        </w:rPr>
        <w:t>»</w:t>
      </w:r>
      <w:r w:rsidRPr="001F19AC">
        <w:rPr>
          <w:sz w:val="28"/>
          <w:szCs w:val="28"/>
        </w:rPr>
        <w:t>, 2-е издание. «Современная музыка», 2009</w:t>
      </w:r>
    </w:p>
    <w:p w:rsidR="001701F2" w:rsidRPr="00D553D0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«Хоры без сопровождения», для начинающих детских хоровых коллективов</w:t>
      </w:r>
      <w:r>
        <w:rPr>
          <w:sz w:val="28"/>
          <w:szCs w:val="28"/>
        </w:rPr>
        <w:t>. Сост. Соколов В.</w:t>
      </w:r>
      <w:r w:rsidRPr="00D553D0">
        <w:rPr>
          <w:sz w:val="28"/>
          <w:szCs w:val="28"/>
        </w:rPr>
        <w:t xml:space="preserve">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1,</w:t>
      </w:r>
      <w:r>
        <w:rPr>
          <w:sz w:val="28"/>
          <w:szCs w:val="28"/>
        </w:rPr>
        <w:t xml:space="preserve"> 2. 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1965 </w:t>
      </w:r>
    </w:p>
    <w:p w:rsidR="008C5D81" w:rsidRP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Чесноков П. «Собрание духовно-музыкальных сочинений», Тетр.4,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1995 </w:t>
      </w:r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 w:rsidR="00475B16">
        <w:rPr>
          <w:sz w:val="28"/>
          <w:szCs w:val="28"/>
        </w:rPr>
        <w:t>ой методики. – М.: Музыка, 2000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 w:rsidR="00475B16">
        <w:rPr>
          <w:sz w:val="28"/>
          <w:szCs w:val="28"/>
        </w:rPr>
        <w:t>жнения в детском хоре. М., 1987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8C5D81" w:rsidRPr="00D6360C" w:rsidRDefault="008C5D81" w:rsidP="00C53455">
      <w:pPr>
        <w:pStyle w:val="a9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 w:rsidR="00475B16">
        <w:rPr>
          <w:rFonts w:ascii="Times New Roman" w:hAnsi="Times New Roman" w:cs="Times New Roman"/>
          <w:sz w:val="28"/>
          <w:szCs w:val="28"/>
        </w:rPr>
        <w:t>99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М.,1981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lastRenderedPageBreak/>
        <w:t>Теория и методика музыкального образования детей: На</w:t>
      </w:r>
      <w:r>
        <w:rPr>
          <w:sz w:val="28"/>
          <w:szCs w:val="28"/>
        </w:rPr>
        <w:t>учно-методическое пособие/ Л.В.Школяр, М.С.Красильникова, Е.Д.Критская и др. – М., 1998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П.,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В. Теория и методика музыкального воспитания. – Санкт-Петер</w:t>
      </w:r>
      <w:r w:rsidR="00475B16">
        <w:rPr>
          <w:sz w:val="28"/>
          <w:szCs w:val="28"/>
        </w:rPr>
        <w:t>бург, 2000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 Добровольская Н. Методика музыкального воспитания.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М.,1990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М.,1983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2002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Хоровой класс: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Теория и практика работы в детском хоре.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-М.,1988</w:t>
      </w:r>
    </w:p>
    <w:p w:rsidR="008C5D81" w:rsidRPr="00D6360C" w:rsidRDefault="008C5D81" w:rsidP="00C53455">
      <w:pPr>
        <w:spacing w:line="360" w:lineRule="auto"/>
        <w:ind w:firstLine="709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Хор и управление им.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М.,1961</w:t>
      </w:r>
    </w:p>
    <w:sectPr w:rsidR="008C5D81" w:rsidRPr="00D6360C" w:rsidSect="002A0704">
      <w:footerReference w:type="even" r:id="rId8"/>
      <w:footerReference w:type="default" r:id="rId9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A4" w:rsidRDefault="009E7FA4">
      <w:r>
        <w:separator/>
      </w:r>
    </w:p>
  </w:endnote>
  <w:endnote w:type="continuationSeparator" w:id="0">
    <w:p w:rsidR="009E7FA4" w:rsidRDefault="009E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A4" w:rsidRDefault="007313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F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FA4" w:rsidRDefault="009E7F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751"/>
      <w:docPartObj>
        <w:docPartGallery w:val="Page Numbers (Bottom of Page)"/>
        <w:docPartUnique/>
      </w:docPartObj>
    </w:sdtPr>
    <w:sdtContent>
      <w:p w:rsidR="009E7FA4" w:rsidRDefault="00731312">
        <w:pPr>
          <w:pStyle w:val="a5"/>
          <w:jc w:val="center"/>
        </w:pPr>
        <w:r>
          <w:fldChar w:fldCharType="begin"/>
        </w:r>
        <w:r w:rsidR="009E7FA4">
          <w:instrText xml:space="preserve"> PAGE   \* MERGEFORMAT </w:instrText>
        </w:r>
        <w:r>
          <w:fldChar w:fldCharType="separate"/>
        </w:r>
        <w:r w:rsidR="00C5345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E7FA4" w:rsidRDefault="009E7FA4" w:rsidP="004D396E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A4" w:rsidRDefault="009E7FA4">
      <w:r>
        <w:separator/>
      </w:r>
    </w:p>
  </w:footnote>
  <w:footnote w:type="continuationSeparator" w:id="0">
    <w:p w:rsidR="009E7FA4" w:rsidRDefault="009E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130"/>
    <w:multiLevelType w:val="hybridMultilevel"/>
    <w:tmpl w:val="2D3A5EFE"/>
    <w:lvl w:ilvl="0" w:tplc="44EEC6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22"/>
    <w:rsid w:val="00007B72"/>
    <w:rsid w:val="00012BC5"/>
    <w:rsid w:val="00026C6F"/>
    <w:rsid w:val="00045F80"/>
    <w:rsid w:val="000E5B77"/>
    <w:rsid w:val="000F7D69"/>
    <w:rsid w:val="00115306"/>
    <w:rsid w:val="00146090"/>
    <w:rsid w:val="001701F2"/>
    <w:rsid w:val="00183718"/>
    <w:rsid w:val="00185E24"/>
    <w:rsid w:val="001B568C"/>
    <w:rsid w:val="001D596E"/>
    <w:rsid w:val="00204A88"/>
    <w:rsid w:val="002A0704"/>
    <w:rsid w:val="00337DF8"/>
    <w:rsid w:val="003C268C"/>
    <w:rsid w:val="003C5E7A"/>
    <w:rsid w:val="003D4B0F"/>
    <w:rsid w:val="00406FF1"/>
    <w:rsid w:val="00410A06"/>
    <w:rsid w:val="004212E2"/>
    <w:rsid w:val="004430E5"/>
    <w:rsid w:val="00475B16"/>
    <w:rsid w:val="004C6661"/>
    <w:rsid w:val="004D396E"/>
    <w:rsid w:val="005057B9"/>
    <w:rsid w:val="0055314A"/>
    <w:rsid w:val="00635E10"/>
    <w:rsid w:val="006A1A94"/>
    <w:rsid w:val="006D6699"/>
    <w:rsid w:val="006E13FC"/>
    <w:rsid w:val="0071066A"/>
    <w:rsid w:val="00731312"/>
    <w:rsid w:val="00736C94"/>
    <w:rsid w:val="007600E0"/>
    <w:rsid w:val="0077284A"/>
    <w:rsid w:val="00785699"/>
    <w:rsid w:val="008106A8"/>
    <w:rsid w:val="00876ABB"/>
    <w:rsid w:val="00877DF1"/>
    <w:rsid w:val="00891732"/>
    <w:rsid w:val="008A2DA6"/>
    <w:rsid w:val="008B0FCD"/>
    <w:rsid w:val="008B6BC1"/>
    <w:rsid w:val="008C1405"/>
    <w:rsid w:val="008C5D81"/>
    <w:rsid w:val="008D0479"/>
    <w:rsid w:val="008E6139"/>
    <w:rsid w:val="00910948"/>
    <w:rsid w:val="00951FA7"/>
    <w:rsid w:val="00975ABD"/>
    <w:rsid w:val="009877D0"/>
    <w:rsid w:val="009B6A02"/>
    <w:rsid w:val="009D37E0"/>
    <w:rsid w:val="009E51C6"/>
    <w:rsid w:val="009E7FA4"/>
    <w:rsid w:val="00A35C38"/>
    <w:rsid w:val="00A74F4B"/>
    <w:rsid w:val="00AE4F3D"/>
    <w:rsid w:val="00B06A8B"/>
    <w:rsid w:val="00B76C63"/>
    <w:rsid w:val="00B93F23"/>
    <w:rsid w:val="00C04FC8"/>
    <w:rsid w:val="00C53455"/>
    <w:rsid w:val="00C9303C"/>
    <w:rsid w:val="00C932F5"/>
    <w:rsid w:val="00CC02AD"/>
    <w:rsid w:val="00CC22F0"/>
    <w:rsid w:val="00CD2E19"/>
    <w:rsid w:val="00CE1EB4"/>
    <w:rsid w:val="00D553D0"/>
    <w:rsid w:val="00D802F2"/>
    <w:rsid w:val="00D84845"/>
    <w:rsid w:val="00D95458"/>
    <w:rsid w:val="00DC555F"/>
    <w:rsid w:val="00EA1153"/>
    <w:rsid w:val="00F1616D"/>
    <w:rsid w:val="00F5480A"/>
    <w:rsid w:val="00F70D33"/>
    <w:rsid w:val="00F73F22"/>
    <w:rsid w:val="00F96216"/>
    <w:rsid w:val="00F96AE2"/>
    <w:rsid w:val="00FB0069"/>
    <w:rsid w:val="00FD3E74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11">
    <w:name w:val="Средняя заливка 1 - Акцент 11"/>
    <w:link w:val="1-1"/>
    <w:uiPriority w:val="1"/>
    <w:qFormat/>
    <w:rsid w:val="006D6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-1">
    <w:name w:val="Средняя заливка 1 - Акцент 1 Знак"/>
    <w:link w:val="1-11"/>
    <w:uiPriority w:val="1"/>
    <w:rsid w:val="006D66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1">
    <w:name w:val="Medium Shading 1 Accent 1"/>
    <w:link w:val="1-10"/>
    <w:uiPriority w:val="1"/>
    <w:qFormat/>
    <w:rsid w:val="006D6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-10">
    <w:name w:val="Средняя заливка 1 - Акцент 1 Знак"/>
    <w:link w:val="1-1"/>
    <w:uiPriority w:val="1"/>
    <w:rsid w:val="006D66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Кобрин</cp:lastModifiedBy>
  <cp:revision>4</cp:revision>
  <cp:lastPrinted>2012-09-20T10:26:00Z</cp:lastPrinted>
  <dcterms:created xsi:type="dcterms:W3CDTF">2015-07-23T18:15:00Z</dcterms:created>
  <dcterms:modified xsi:type="dcterms:W3CDTF">2015-07-26T09:59:00Z</dcterms:modified>
</cp:coreProperties>
</file>